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5CA" w:rsidRDefault="0028609D">
      <w:pPr>
        <w:rPr>
          <w:sz w:val="2"/>
          <w:szCs w:val="2"/>
        </w:rPr>
      </w:pPr>
      <w:r>
        <w:pict>
          <v:shapetype id="_x0000_t32" coordsize="21600,21600" o:spt="32" o:oned="t" path="m,l21600,21600e" filled="f">
            <v:path arrowok="t" fillok="f" o:connecttype="none"/>
            <o:lock v:ext="edit" shapetype="t"/>
          </v:shapetype>
          <v:shape id="_x0000_s1031" type="#_x0000_t32" style="position:absolute;margin-left:99.65pt;margin-top:240.8pt;width:63.6pt;height:0;z-index:-251659264;mso-position-horizontal-relative:page;mso-position-vertical-relative:page" filled="t" strokeweight=".7pt">
            <v:path arrowok="f" fillok="t" o:connecttype="segments"/>
            <o:lock v:ext="edit" shapetype="f"/>
            <w10:wrap anchorx="page" anchory="page"/>
          </v:shape>
        </w:pict>
      </w:r>
      <w:r>
        <w:pict>
          <v:shape id="_x0000_s1030" type="#_x0000_t32" style="position:absolute;margin-left:182.2pt;margin-top:241.3pt;width:87.35pt;height:0;z-index:-251658240;mso-position-horizontal-relative:page;mso-position-vertical-relative:page" filled="t" strokeweight=".95pt">
            <v:path arrowok="f" fillok="t" o:connecttype="segments"/>
            <o:lock v:ext="edit" shapetype="f"/>
            <w10:wrap anchorx="page" anchory="page"/>
          </v:shape>
        </w:pict>
      </w:r>
    </w:p>
    <w:p w:rsidR="000A25CA" w:rsidRDefault="00B31190">
      <w:pPr>
        <w:framePr w:wrap="none" w:vAnchor="page" w:hAnchor="page" w:x="822" w:y="195"/>
        <w:rPr>
          <w:sz w:val="2"/>
          <w:szCs w:val="2"/>
        </w:rPr>
      </w:pPr>
      <w:r>
        <w:fldChar w:fldCharType="begin"/>
      </w:r>
      <w:r>
        <w:instrText xml:space="preserve"> INCLUDEPICTURE  "E:\\media\\image1.png" \* MERGEFORMATINET </w:instrText>
      </w:r>
      <w:r>
        <w:fldChar w:fldCharType="separate"/>
      </w:r>
      <w:r w:rsidR="00453D6C">
        <w:fldChar w:fldCharType="begin"/>
      </w:r>
      <w:r w:rsidR="00453D6C">
        <w:instrText xml:space="preserve"> INCLUDEPICTURE  "C:\\Users\\NazarovaYW\\Desktop\\media\\image1.png" \* MERGEFORMATINET </w:instrText>
      </w:r>
      <w:r w:rsidR="00453D6C">
        <w:fldChar w:fldCharType="separate"/>
      </w:r>
      <w:r w:rsidR="0028609D">
        <w:fldChar w:fldCharType="begin"/>
      </w:r>
      <w:r w:rsidR="0028609D">
        <w:instrText xml:space="preserve"> </w:instrText>
      </w:r>
      <w:r w:rsidR="0028609D">
        <w:instrText>INCLUDEPICTURE  "C:\\Users\\NazarovaYW\\Desktop\\media\\image1.png" \* MERGEFORMATINET</w:instrText>
      </w:r>
      <w:r w:rsidR="0028609D">
        <w:instrText xml:space="preserve"> </w:instrText>
      </w:r>
      <w:r w:rsidR="0028609D">
        <w:fldChar w:fldCharType="separate"/>
      </w:r>
      <w:r w:rsidR="002860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58.5pt">
            <v:imagedata r:id="rId7" r:href="rId8"/>
          </v:shape>
        </w:pict>
      </w:r>
      <w:r w:rsidR="0028609D">
        <w:fldChar w:fldCharType="end"/>
      </w:r>
      <w:r w:rsidR="00453D6C">
        <w:fldChar w:fldCharType="end"/>
      </w:r>
      <w:r>
        <w:fldChar w:fldCharType="end"/>
      </w:r>
    </w:p>
    <w:p w:rsidR="000A25CA" w:rsidRDefault="00B31190">
      <w:pPr>
        <w:pStyle w:val="20"/>
        <w:framePr w:w="3523" w:h="1359" w:hRule="exact" w:wrap="none" w:vAnchor="page" w:hAnchor="page" w:x="1706" w:y="1534"/>
        <w:shd w:val="clear" w:color="auto" w:fill="auto"/>
        <w:spacing w:after="0" w:line="170" w:lineRule="exact"/>
      </w:pPr>
      <w:r>
        <w:t>ФЕДЕРАЛЬНАЯ</w:t>
      </w:r>
    </w:p>
    <w:p w:rsidR="000A25CA" w:rsidRDefault="00B31190">
      <w:pPr>
        <w:pStyle w:val="20"/>
        <w:framePr w:w="3523" w:h="1359" w:hRule="exact" w:wrap="none" w:vAnchor="page" w:hAnchor="page" w:x="1706" w:y="1534"/>
        <w:shd w:val="clear" w:color="auto" w:fill="auto"/>
        <w:spacing w:after="0" w:line="394" w:lineRule="exact"/>
      </w:pPr>
      <w:r>
        <w:t>АНТИМОНОПОЛЬНАЯ СЛУЖБА</w:t>
      </w:r>
      <w:r>
        <w:br/>
      </w:r>
      <w:r>
        <w:rPr>
          <w:rStyle w:val="29pt"/>
          <w:b/>
          <w:bCs/>
        </w:rPr>
        <w:t>УПРАВЛЕНИЕ</w:t>
      </w:r>
    </w:p>
    <w:p w:rsidR="000A25CA" w:rsidRDefault="00B31190">
      <w:pPr>
        <w:pStyle w:val="30"/>
        <w:framePr w:w="3523" w:h="1359" w:hRule="exact" w:wrap="none" w:vAnchor="page" w:hAnchor="page" w:x="1706" w:y="1534"/>
        <w:shd w:val="clear" w:color="auto" w:fill="auto"/>
      </w:pPr>
      <w:r>
        <w:t>Федеральной антимонопольной службы</w:t>
      </w:r>
      <w:r>
        <w:br/>
        <w:t>но Брянской области</w:t>
      </w:r>
    </w:p>
    <w:p w:rsidR="000A25CA" w:rsidRDefault="00B31190">
      <w:pPr>
        <w:pStyle w:val="32"/>
        <w:framePr w:w="2966" w:h="719" w:hRule="exact" w:wrap="none" w:vAnchor="page" w:hAnchor="page" w:x="1970" w:y="3028"/>
        <w:shd w:val="clear" w:color="auto" w:fill="auto"/>
        <w:ind w:right="20"/>
      </w:pPr>
      <w:r>
        <w:t xml:space="preserve">уд. Д&gt; </w:t>
      </w:r>
      <w:r>
        <w:rPr>
          <w:rStyle w:val="355pt"/>
        </w:rPr>
        <w:t xml:space="preserve">КП, </w:t>
      </w:r>
      <w:r>
        <w:t>НО, г. Кряттст.’, 241050</w:t>
      </w:r>
      <w:r>
        <w:br/>
        <w:t>тел. (4832) 64-33-93, факс (4&amp;32) 64-32-74</w:t>
      </w:r>
      <w:r>
        <w:br/>
        <w:t>е-гпдП: 1о32 7? Г,)У.^ОУ.ги</w:t>
      </w:r>
    </w:p>
    <w:p w:rsidR="000A25CA" w:rsidRDefault="00B31190">
      <w:pPr>
        <w:pStyle w:val="22"/>
        <w:framePr w:w="4848" w:h="1978" w:hRule="exact" w:wrap="none" w:vAnchor="page" w:hAnchor="page" w:x="6390" w:y="1707"/>
        <w:shd w:val="clear" w:color="auto" w:fill="auto"/>
        <w:spacing w:after="327" w:line="260" w:lineRule="exact"/>
        <w:ind w:left="300" w:firstLine="0"/>
      </w:pPr>
      <w:r>
        <w:t>ИП Гаражанки</w:t>
      </w:r>
      <w:bookmarkStart w:id="0" w:name="_GoBack"/>
      <w:bookmarkEnd w:id="0"/>
      <w:r>
        <w:t>ну Виктору Петровичу</w:t>
      </w:r>
    </w:p>
    <w:p w:rsidR="000A25CA" w:rsidRDefault="00B31190">
      <w:pPr>
        <w:framePr w:wrap="none" w:vAnchor="page" w:hAnchor="page" w:x="1480" w:y="4044"/>
        <w:rPr>
          <w:sz w:val="2"/>
          <w:szCs w:val="2"/>
        </w:rPr>
      </w:pPr>
      <w:r>
        <w:fldChar w:fldCharType="begin"/>
      </w:r>
      <w:r>
        <w:instrText xml:space="preserve"> INCLUDEPICTURE  "E:\\media\\image2.png" \* MERGEFORMATINET </w:instrText>
      </w:r>
      <w:r>
        <w:fldChar w:fldCharType="separate"/>
      </w:r>
      <w:r w:rsidR="00453D6C">
        <w:fldChar w:fldCharType="begin"/>
      </w:r>
      <w:r w:rsidR="00453D6C">
        <w:instrText xml:space="preserve"> INCLUDEPICTURE  "C:\\Users\\NazarovaYW\\Desktop\\media\\image2.png" \* MERGEFORMATINET </w:instrText>
      </w:r>
      <w:r w:rsidR="00453D6C">
        <w:fldChar w:fldCharType="separate"/>
      </w:r>
      <w:r w:rsidR="0028609D">
        <w:fldChar w:fldCharType="begin"/>
      </w:r>
      <w:r w:rsidR="0028609D">
        <w:instrText xml:space="preserve"> </w:instrText>
      </w:r>
      <w:r w:rsidR="0028609D">
        <w:instrText>INCLUDEPICTURE  "C:\\Users\\NazarovaYW\\Desktop\\media\\image2.png" \* MERGEFORMATINET</w:instrText>
      </w:r>
      <w:r w:rsidR="0028609D">
        <w:instrText xml:space="preserve"> </w:instrText>
      </w:r>
      <w:r w:rsidR="0028609D">
        <w:fldChar w:fldCharType="separate"/>
      </w:r>
      <w:r w:rsidR="0028609D">
        <w:pict>
          <v:shape id="_x0000_i1026" type="#_x0000_t75" style="width:105pt;height:16.5pt">
            <v:imagedata r:id="rId9" r:href="rId10"/>
          </v:shape>
        </w:pict>
      </w:r>
      <w:r w:rsidR="0028609D">
        <w:fldChar w:fldCharType="end"/>
      </w:r>
      <w:r w:rsidR="00453D6C">
        <w:fldChar w:fldCharType="end"/>
      </w:r>
      <w:r>
        <w:fldChar w:fldCharType="end"/>
      </w:r>
    </w:p>
    <w:p w:rsidR="000A25CA" w:rsidRDefault="00B31190">
      <w:pPr>
        <w:pStyle w:val="40"/>
        <w:framePr w:wrap="none" w:vAnchor="page" w:hAnchor="page" w:x="1365" w:y="4577"/>
        <w:shd w:val="clear" w:color="auto" w:fill="auto"/>
        <w:spacing w:line="210" w:lineRule="exact"/>
      </w:pPr>
      <w:r>
        <w:t>На М</w:t>
      </w:r>
    </w:p>
    <w:p w:rsidR="000A25CA" w:rsidRDefault="00B31190">
      <w:pPr>
        <w:pStyle w:val="40"/>
        <w:framePr w:wrap="none" w:vAnchor="page" w:hAnchor="page" w:x="3371" w:y="4582"/>
        <w:shd w:val="clear" w:color="auto" w:fill="auto"/>
        <w:spacing w:line="210" w:lineRule="exact"/>
      </w:pPr>
      <w:r>
        <w:t>от</w:t>
      </w:r>
    </w:p>
    <w:p w:rsidR="000A25CA" w:rsidRDefault="000A25CA">
      <w:pPr>
        <w:framePr w:wrap="none" w:vAnchor="page" w:hAnchor="page" w:x="3702" w:y="3793"/>
      </w:pPr>
    </w:p>
    <w:p w:rsidR="000A25CA" w:rsidRDefault="00107DBC">
      <w:pPr>
        <w:pStyle w:val="22"/>
        <w:framePr w:w="4848" w:h="695" w:hRule="exact" w:wrap="none" w:vAnchor="page" w:hAnchor="page" w:x="6390" w:y="3965"/>
        <w:shd w:val="clear" w:color="auto" w:fill="auto"/>
        <w:spacing w:after="0" w:line="322" w:lineRule="exact"/>
        <w:ind w:left="300"/>
        <w:jc w:val="left"/>
      </w:pPr>
      <w:r>
        <w:rPr>
          <w:rStyle w:val="2MSReferenceSansSerif18pt"/>
        </w:rPr>
        <w:t xml:space="preserve">   </w:t>
      </w:r>
      <w:r w:rsidR="00B31190">
        <w:t>Управление государственных закупок Брянской области</w:t>
      </w:r>
    </w:p>
    <w:p w:rsidR="000A25CA" w:rsidRDefault="00B31190">
      <w:pPr>
        <w:pStyle w:val="22"/>
        <w:framePr w:w="10296" w:h="1734" w:hRule="exact" w:wrap="none" w:vAnchor="page" w:hAnchor="page" w:x="1278" w:y="5429"/>
        <w:shd w:val="clear" w:color="auto" w:fill="auto"/>
        <w:spacing w:after="0" w:line="278" w:lineRule="exact"/>
        <w:ind w:left="160" w:right="6220" w:firstLine="0"/>
      </w:pPr>
      <w:r>
        <w:t>Решение по итогам проведения внеплановой проверки № 032/06/99-544/2026 соблюдения законодательства Российской Федерации о контрактной системе</w:t>
      </w:r>
    </w:p>
    <w:p w:rsidR="000A25CA" w:rsidRDefault="00B31190">
      <w:pPr>
        <w:pStyle w:val="22"/>
        <w:framePr w:w="10296" w:h="7739" w:hRule="exact" w:wrap="none" w:vAnchor="page" w:hAnchor="page" w:x="1278" w:y="7325"/>
        <w:shd w:val="clear" w:color="auto" w:fill="auto"/>
        <w:spacing w:after="0" w:line="298" w:lineRule="exact"/>
        <w:ind w:right="520" w:firstLine="0"/>
        <w:jc w:val="center"/>
      </w:pPr>
      <w:r>
        <w:t>Решение по итогам проведения внеплановой проверки</w:t>
      </w:r>
      <w:r>
        <w:br/>
        <w:t>№ 032/06/99-544/2026</w:t>
      </w:r>
    </w:p>
    <w:p w:rsidR="000A25CA" w:rsidRDefault="00B31190">
      <w:pPr>
        <w:pStyle w:val="22"/>
        <w:framePr w:w="10296" w:h="7739" w:hRule="exact" w:wrap="none" w:vAnchor="page" w:hAnchor="page" w:x="1278" w:y="7325"/>
        <w:shd w:val="clear" w:color="auto" w:fill="auto"/>
        <w:spacing w:after="0" w:line="605" w:lineRule="exact"/>
        <w:ind w:firstLine="1140"/>
        <w:jc w:val="left"/>
      </w:pPr>
      <w:r>
        <w:t>соблюдения законодательства Российской Федерации о контрактной системе резолютивная часть решения оглашена</w:t>
      </w:r>
    </w:p>
    <w:p w:rsidR="000A25CA" w:rsidRDefault="00B31190">
      <w:pPr>
        <w:pStyle w:val="22"/>
        <w:framePr w:w="10296" w:h="7739" w:hRule="exact" w:wrap="none" w:vAnchor="page" w:hAnchor="page" w:x="1278" w:y="7325"/>
        <w:shd w:val="clear" w:color="auto" w:fill="auto"/>
        <w:tabs>
          <w:tab w:val="left" w:pos="9187"/>
        </w:tabs>
        <w:spacing w:after="194" w:line="260" w:lineRule="exact"/>
        <w:ind w:firstLine="0"/>
      </w:pPr>
      <w:r>
        <w:t>18.06.2026, решение изготовлено 22.06.2026</w:t>
      </w:r>
      <w:r>
        <w:tab/>
        <w:t>г. Брянск</w:t>
      </w:r>
    </w:p>
    <w:p w:rsidR="000A25CA" w:rsidRDefault="00B31190">
      <w:pPr>
        <w:pStyle w:val="22"/>
        <w:framePr w:w="10296" w:h="7739" w:hRule="exact" w:wrap="none" w:vAnchor="page" w:hAnchor="page" w:x="1278" w:y="7325"/>
        <w:shd w:val="clear" w:color="auto" w:fill="auto"/>
        <w:spacing w:after="0" w:line="307" w:lineRule="exact"/>
        <w:ind w:firstLine="620"/>
      </w:pPr>
      <w:r>
        <w:t>На основании пункта 2 части 15 статьи 99 Федерального закона от 05.04.2013 № 44- ФЗ «О контрактной системе в сфере закупок товаров, работ, услуг для обеспечения государственных и муниципальных нужд», под. а п.19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РФ от 01.10.2020 N 1576, обращения ИП</w:t>
      </w:r>
      <w:r w:rsidR="00070565">
        <w:t>..</w:t>
      </w:r>
      <w:r>
        <w:t>. (вх. № 3144/26 от 28.05.2026), в соответствии с Приказом Управления Федеральной антимонопольной службы по Брянской области от 08.06.2026 №213/26,</w:t>
      </w:r>
    </w:p>
    <w:p w:rsidR="000A25CA" w:rsidRDefault="00B31190">
      <w:pPr>
        <w:pStyle w:val="22"/>
        <w:framePr w:w="10296" w:h="7739" w:hRule="exact" w:wrap="none" w:vAnchor="page" w:hAnchor="page" w:x="1278" w:y="7325"/>
        <w:shd w:val="clear" w:color="auto" w:fill="auto"/>
        <w:spacing w:after="0" w:line="307" w:lineRule="exact"/>
        <w:ind w:firstLine="620"/>
      </w:pPr>
      <w:r>
        <w:t>Инспекция Управления Федеральной антимонопольной службы по Брянской области по контролю в сфере закупок в составе:</w:t>
      </w:r>
    </w:p>
    <w:p w:rsidR="000A25CA" w:rsidRDefault="00B31190">
      <w:pPr>
        <w:pStyle w:val="22"/>
        <w:framePr w:w="10296" w:h="7739" w:hRule="exact" w:wrap="none" w:vAnchor="page" w:hAnchor="page" w:x="1278" w:y="7325"/>
        <w:shd w:val="clear" w:color="auto" w:fill="auto"/>
        <w:spacing w:after="0" w:line="307" w:lineRule="exact"/>
        <w:ind w:firstLine="620"/>
      </w:pPr>
      <w:r>
        <w:t>Руководителя инспекции:</w:t>
      </w:r>
    </w:p>
    <w:p w:rsidR="000A25CA" w:rsidRDefault="00B31190">
      <w:pPr>
        <w:pStyle w:val="22"/>
        <w:framePr w:w="10296" w:h="7739" w:hRule="exact" w:wrap="none" w:vAnchor="page" w:hAnchor="page" w:x="1278" w:y="7325"/>
        <w:shd w:val="clear" w:color="auto" w:fill="auto"/>
        <w:spacing w:after="0" w:line="355" w:lineRule="exact"/>
        <w:ind w:firstLine="0"/>
      </w:pPr>
      <w:r>
        <w:t>Руденко А.И. - временно исполняющего обязанности руководителя Брянского УФАС России,</w:t>
      </w:r>
    </w:p>
    <w:p w:rsidR="000A25CA" w:rsidRDefault="000A25CA">
      <w:pPr>
        <w:rPr>
          <w:sz w:val="2"/>
          <w:szCs w:val="2"/>
        </w:rPr>
        <w:sectPr w:rsidR="000A25CA">
          <w:pgSz w:w="11900" w:h="16840"/>
          <w:pgMar w:top="360" w:right="360" w:bottom="360" w:left="360" w:header="0" w:footer="3" w:gutter="0"/>
          <w:cols w:space="720"/>
          <w:noEndnote/>
          <w:docGrid w:linePitch="360"/>
        </w:sectPr>
      </w:pPr>
    </w:p>
    <w:p w:rsidR="000A25CA" w:rsidRDefault="00B31190">
      <w:pPr>
        <w:pStyle w:val="22"/>
        <w:framePr w:w="10267" w:h="14643" w:hRule="exact" w:wrap="none" w:vAnchor="page" w:hAnchor="page" w:x="1130" w:y="1012"/>
        <w:shd w:val="clear" w:color="auto" w:fill="auto"/>
        <w:spacing w:after="0" w:line="307" w:lineRule="exact"/>
        <w:ind w:firstLine="620"/>
      </w:pPr>
      <w:r>
        <w:lastRenderedPageBreak/>
        <w:t>Членов Инспекции:</w:t>
      </w:r>
    </w:p>
    <w:p w:rsidR="000A25CA" w:rsidRDefault="00B31190">
      <w:pPr>
        <w:pStyle w:val="22"/>
        <w:framePr w:w="10267" w:h="14643" w:hRule="exact" w:wrap="none" w:vAnchor="page" w:hAnchor="page" w:x="1130" w:y="1012"/>
        <w:shd w:val="clear" w:color="auto" w:fill="auto"/>
        <w:spacing w:after="0" w:line="307" w:lineRule="exact"/>
        <w:ind w:firstLine="620"/>
      </w:pPr>
      <w:r>
        <w:t>Ицковой Е.Ф. - главного специалиста-эксперта отдела контроля государственного заказа,</w:t>
      </w:r>
    </w:p>
    <w:p w:rsidR="000A25CA" w:rsidRDefault="00B31190">
      <w:pPr>
        <w:pStyle w:val="22"/>
        <w:framePr w:w="10267" w:h="14643" w:hRule="exact" w:wrap="none" w:vAnchor="page" w:hAnchor="page" w:x="1130" w:y="1012"/>
        <w:shd w:val="clear" w:color="auto" w:fill="auto"/>
        <w:spacing w:after="0" w:line="317" w:lineRule="exact"/>
        <w:ind w:firstLine="620"/>
      </w:pPr>
      <w:r>
        <w:t>Пономаревой Е.А. - ведущего специалиста-эксперта отдела контроля государственного заказа,</w:t>
      </w:r>
    </w:p>
    <w:p w:rsidR="000A25CA" w:rsidRDefault="00B31190">
      <w:pPr>
        <w:pStyle w:val="22"/>
        <w:framePr w:w="10267" w:h="14643" w:hRule="exact" w:wrap="none" w:vAnchor="page" w:hAnchor="page" w:x="1130" w:y="1012"/>
        <w:shd w:val="clear" w:color="auto" w:fill="auto"/>
        <w:spacing w:after="0" w:line="307" w:lineRule="exact"/>
        <w:ind w:firstLine="620"/>
      </w:pPr>
      <w:r>
        <w:t>Симоновой Е.В. — государственного инспектора отдела контроля государственного заказа,</w:t>
      </w:r>
    </w:p>
    <w:p w:rsidR="000A25CA" w:rsidRDefault="00B31190">
      <w:pPr>
        <w:pStyle w:val="22"/>
        <w:framePr w:w="10267" w:h="14643" w:hRule="exact" w:wrap="none" w:vAnchor="page" w:hAnchor="page" w:x="1130" w:y="1012"/>
        <w:shd w:val="clear" w:color="auto" w:fill="auto"/>
        <w:spacing w:after="0" w:line="307" w:lineRule="exact"/>
        <w:ind w:firstLine="620"/>
      </w:pPr>
      <w:r>
        <w:t>в присутствии:</w:t>
      </w:r>
    </w:p>
    <w:p w:rsidR="000A25CA" w:rsidRDefault="00B31190">
      <w:pPr>
        <w:pStyle w:val="22"/>
        <w:framePr w:w="10267" w:h="14643" w:hRule="exact" w:wrap="none" w:vAnchor="page" w:hAnchor="page" w:x="1130" w:y="1012"/>
        <w:shd w:val="clear" w:color="auto" w:fill="auto"/>
        <w:spacing w:after="0" w:line="389" w:lineRule="exact"/>
        <w:ind w:firstLine="620"/>
      </w:pPr>
      <w:r>
        <w:t>Куропатина С.А. - представителя заказчика, действующего на основании Приказа «О предоставлении ежегодного основного оплачиваемого отпуска» № 114-к от 25.05.2026,</w:t>
      </w:r>
    </w:p>
    <w:p w:rsidR="000A25CA" w:rsidRDefault="00B31190">
      <w:pPr>
        <w:pStyle w:val="22"/>
        <w:framePr w:w="10267" w:h="14643" w:hRule="exact" w:wrap="none" w:vAnchor="page" w:hAnchor="page" w:x="1130" w:y="1012"/>
        <w:shd w:val="clear" w:color="auto" w:fill="auto"/>
        <w:spacing w:after="0" w:line="326" w:lineRule="exact"/>
        <w:ind w:firstLine="620"/>
      </w:pPr>
      <w:r>
        <w:t>Изотовой О.Н. - представителя заказчика, действующего на основании доверенности б/н от 17.06.2026,</w:t>
      </w:r>
    </w:p>
    <w:p w:rsidR="000A25CA" w:rsidRDefault="00B31190">
      <w:pPr>
        <w:pStyle w:val="22"/>
        <w:framePr w:w="10267" w:h="14643" w:hRule="exact" w:wrap="none" w:vAnchor="page" w:hAnchor="page" w:x="1130" w:y="1012"/>
        <w:shd w:val="clear" w:color="auto" w:fill="auto"/>
        <w:tabs>
          <w:tab w:val="left" w:pos="1052"/>
          <w:tab w:val="left" w:pos="4321"/>
          <w:tab w:val="left" w:pos="5545"/>
          <w:tab w:val="left" w:pos="7590"/>
          <w:tab w:val="left" w:pos="8746"/>
          <w:tab w:val="left" w:pos="9154"/>
        </w:tabs>
        <w:spacing w:after="0" w:line="326" w:lineRule="exact"/>
        <w:ind w:firstLine="620"/>
      </w:pPr>
      <w:r>
        <w:t>в</w:t>
      </w:r>
      <w:r>
        <w:tab/>
        <w:t>отсутствие надлежащим</w:t>
      </w:r>
      <w:r>
        <w:tab/>
        <w:t>образом</w:t>
      </w:r>
      <w:r>
        <w:tab/>
        <w:t>уведомленного</w:t>
      </w:r>
      <w:r>
        <w:tab/>
        <w:t>о дате</w:t>
      </w:r>
      <w:r>
        <w:tab/>
        <w:t>и</w:t>
      </w:r>
      <w:r>
        <w:tab/>
        <w:t>времени</w:t>
      </w:r>
    </w:p>
    <w:p w:rsidR="000A25CA" w:rsidRDefault="00B31190">
      <w:pPr>
        <w:pStyle w:val="22"/>
        <w:framePr w:w="10267" w:h="14643" w:hRule="exact" w:wrap="none" w:vAnchor="page" w:hAnchor="page" w:x="1130" w:y="1012"/>
        <w:shd w:val="clear" w:color="auto" w:fill="auto"/>
        <w:spacing w:after="0" w:line="326" w:lineRule="exact"/>
        <w:ind w:firstLine="0"/>
      </w:pPr>
      <w:r>
        <w:t>осуществления внеплановой проверки ИП.,</w:t>
      </w:r>
    </w:p>
    <w:p w:rsidR="000A25CA" w:rsidRDefault="00B31190">
      <w:pPr>
        <w:pStyle w:val="22"/>
        <w:framePr w:w="10267" w:h="14643" w:hRule="exact" w:wrap="none" w:vAnchor="page" w:hAnchor="page" w:x="1130" w:y="1012"/>
        <w:shd w:val="clear" w:color="auto" w:fill="auto"/>
        <w:tabs>
          <w:tab w:val="left" w:pos="1052"/>
          <w:tab w:val="left" w:pos="4321"/>
          <w:tab w:val="left" w:pos="5545"/>
          <w:tab w:val="left" w:pos="7590"/>
          <w:tab w:val="left" w:pos="8746"/>
          <w:tab w:val="left" w:pos="9154"/>
        </w:tabs>
        <w:spacing w:after="0" w:line="326" w:lineRule="exact"/>
        <w:ind w:firstLine="620"/>
      </w:pPr>
      <w:r>
        <w:t>в</w:t>
      </w:r>
      <w:r>
        <w:tab/>
        <w:t>отсутствие надлежащим</w:t>
      </w:r>
      <w:r>
        <w:tab/>
        <w:t>образом</w:t>
      </w:r>
      <w:r>
        <w:tab/>
        <w:t>уведомленных</w:t>
      </w:r>
      <w:r>
        <w:tab/>
        <w:t>о дате</w:t>
      </w:r>
      <w:r>
        <w:tab/>
        <w:t>и</w:t>
      </w:r>
      <w:r>
        <w:tab/>
        <w:t>времени</w:t>
      </w:r>
    </w:p>
    <w:p w:rsidR="000A25CA" w:rsidRDefault="00B31190">
      <w:pPr>
        <w:pStyle w:val="22"/>
        <w:framePr w:w="10267" w:h="14643" w:hRule="exact" w:wrap="none" w:vAnchor="page" w:hAnchor="page" w:x="1130" w:y="1012"/>
        <w:shd w:val="clear" w:color="auto" w:fill="auto"/>
        <w:spacing w:after="0" w:line="326" w:lineRule="exact"/>
        <w:ind w:firstLine="0"/>
      </w:pPr>
      <w:r>
        <w:t>осуществления внеплановой проверки представителей уполномоченного органа Управление государственных закупок Брянской области,</w:t>
      </w:r>
    </w:p>
    <w:p w:rsidR="000A25CA" w:rsidRDefault="00B31190">
      <w:pPr>
        <w:pStyle w:val="22"/>
        <w:framePr w:w="10267" w:h="14643" w:hRule="exact" w:wrap="none" w:vAnchor="page" w:hAnchor="page" w:x="1130" w:y="1012"/>
        <w:shd w:val="clear" w:color="auto" w:fill="auto"/>
        <w:spacing w:after="0" w:line="326" w:lineRule="exact"/>
        <w:ind w:firstLine="620"/>
      </w:pPr>
      <w:r>
        <w:t>осуществив внеплановую проверку соблюдения заказчиком Государственное бюджетное образовательное учреждение среднего профессионального образования «Брянский профессионально-педагогический колледж» (далее - ГБПОУ «БППК») по соблюдению требований Закона о контрактной системе при осуществлении малой закупки за № ИМЗ-2026-005295 на приобретение ноутбуков, установила:</w:t>
      </w:r>
    </w:p>
    <w:p w:rsidR="000A25CA" w:rsidRDefault="00B31190">
      <w:pPr>
        <w:pStyle w:val="22"/>
        <w:framePr w:w="10267" w:h="14643" w:hRule="exact" w:wrap="none" w:vAnchor="page" w:hAnchor="page" w:x="1130" w:y="1012"/>
        <w:shd w:val="clear" w:color="auto" w:fill="auto"/>
        <w:spacing w:after="0" w:line="326" w:lineRule="exact"/>
        <w:ind w:firstLine="620"/>
      </w:pPr>
      <w:r>
        <w:t>20.05.2026 года с использованием сервиса «Электронный магазин Брянской области - закупки 32» размещена закупка у единственного поставщика в соответствии с п.5 ч.1 ст. 93 Закона о контрактной системе на сайте: Ьйр8:/Лепс1ег32.ги/ способом проведения запроса цен за № ИМЗ-2026-005295 на приобретение ноутбуков.</w:t>
      </w:r>
    </w:p>
    <w:p w:rsidR="000A25CA" w:rsidRDefault="00B31190">
      <w:pPr>
        <w:pStyle w:val="22"/>
        <w:framePr w:w="10267" w:h="14643" w:hRule="exact" w:wrap="none" w:vAnchor="page" w:hAnchor="page" w:x="1130" w:y="1012"/>
        <w:shd w:val="clear" w:color="auto" w:fill="auto"/>
        <w:spacing w:after="0" w:line="326" w:lineRule="exact"/>
        <w:ind w:firstLine="620"/>
      </w:pPr>
      <w:r>
        <w:t>Начальная цена контракта 506 400,00 рублей.</w:t>
      </w:r>
    </w:p>
    <w:p w:rsidR="000A25CA" w:rsidRDefault="00B31190">
      <w:pPr>
        <w:pStyle w:val="22"/>
        <w:framePr w:w="10267" w:h="14643" w:hRule="exact" w:wrap="none" w:vAnchor="page" w:hAnchor="page" w:x="1130" w:y="1012"/>
        <w:shd w:val="clear" w:color="auto" w:fill="auto"/>
        <w:spacing w:after="0" w:line="302" w:lineRule="exact"/>
        <w:ind w:firstLine="620"/>
      </w:pPr>
      <w:r>
        <w:t>Срок окончания подачи заявок на участие в малой закупке установлен как 21.05.2026, 10:38.</w:t>
      </w:r>
    </w:p>
    <w:p w:rsidR="000A25CA" w:rsidRDefault="00B31190">
      <w:pPr>
        <w:pStyle w:val="22"/>
        <w:framePr w:w="10267" w:h="14643" w:hRule="exact" w:wrap="none" w:vAnchor="page" w:hAnchor="page" w:x="1130" w:y="1012"/>
        <w:shd w:val="clear" w:color="auto" w:fill="auto"/>
        <w:spacing w:after="0" w:line="322" w:lineRule="exact"/>
        <w:ind w:firstLine="620"/>
      </w:pPr>
      <w:r>
        <w:t>Согласно протоколу рассмотрения заявок на малую закупку и определения победителя за № ИМЗ-2026-005295 от 21.05.2026 года до окончания срока подачи заявок на участие в малой закупке было подано 6 (шесть) заявок.</w:t>
      </w:r>
    </w:p>
    <w:p w:rsidR="000A25CA" w:rsidRDefault="00B31190">
      <w:pPr>
        <w:pStyle w:val="22"/>
        <w:framePr w:w="10267" w:h="14643" w:hRule="exact" w:wrap="none" w:vAnchor="page" w:hAnchor="page" w:x="1130" w:y="1012"/>
        <w:shd w:val="clear" w:color="auto" w:fill="auto"/>
        <w:spacing w:after="0" w:line="322" w:lineRule="exact"/>
        <w:ind w:firstLine="620"/>
      </w:pPr>
      <w:r>
        <w:t>Закупочной комиссией было принято решение о признании всех поступивших заявок не соответствующими требованиям, установленным извещением.</w:t>
      </w:r>
    </w:p>
    <w:p w:rsidR="000A25CA" w:rsidRDefault="00B31190">
      <w:pPr>
        <w:pStyle w:val="22"/>
        <w:framePr w:w="10267" w:h="14643" w:hRule="exact" w:wrap="none" w:vAnchor="page" w:hAnchor="page" w:x="1130" w:y="1012"/>
        <w:shd w:val="clear" w:color="auto" w:fill="auto"/>
        <w:spacing w:after="0" w:line="322" w:lineRule="exact"/>
        <w:ind w:firstLine="620"/>
      </w:pPr>
      <w:r>
        <w:t>В связи с тем, что все поданные заявки были отклонены, закупка была признана несостоявшейся.</w:t>
      </w:r>
    </w:p>
    <w:p w:rsidR="000A25CA" w:rsidRDefault="00070565">
      <w:pPr>
        <w:pStyle w:val="22"/>
        <w:framePr w:w="10267" w:h="14643" w:hRule="exact" w:wrap="none" w:vAnchor="page" w:hAnchor="page" w:x="1130" w:y="1012"/>
        <w:shd w:val="clear" w:color="auto" w:fill="auto"/>
        <w:spacing w:after="0" w:line="322" w:lineRule="exact"/>
        <w:ind w:firstLine="620"/>
      </w:pPr>
      <w:r>
        <w:t>Заявитель ИП…</w:t>
      </w:r>
      <w:r w:rsidR="00B31190">
        <w:t xml:space="preserve"> считает, что заказчиком нарушены требования законодательства РФ о контрактной системе, поскольку заказчиком неправомерно отклонена его заявка, а также, что заказчик установил незаконные требования к происхождению товара.</w:t>
      </w:r>
    </w:p>
    <w:p w:rsidR="000A25CA" w:rsidRDefault="00B31190">
      <w:pPr>
        <w:pStyle w:val="22"/>
        <w:framePr w:w="10267" w:h="14643" w:hRule="exact" w:wrap="none" w:vAnchor="page" w:hAnchor="page" w:x="1130" w:y="1012"/>
        <w:shd w:val="clear" w:color="auto" w:fill="auto"/>
        <w:spacing w:after="0" w:line="322" w:lineRule="exact"/>
        <w:ind w:firstLine="620"/>
      </w:pPr>
      <w:r>
        <w:t>До осуществления внеплановой проверки в адрес Брянского УФАС России поступили письменные пояснения заказчика ГБПОУ «БППК» (вх. Ж3678-ЭП/26 от 15.06.2026 года).</w:t>
      </w:r>
    </w:p>
    <w:p w:rsidR="000A25CA" w:rsidRDefault="000A25CA">
      <w:pPr>
        <w:rPr>
          <w:sz w:val="2"/>
          <w:szCs w:val="2"/>
        </w:rPr>
        <w:sectPr w:rsidR="000A25CA">
          <w:pgSz w:w="11900" w:h="16840"/>
          <w:pgMar w:top="360" w:right="360" w:bottom="360" w:left="360" w:header="0" w:footer="3" w:gutter="0"/>
          <w:cols w:space="720"/>
          <w:noEndnote/>
          <w:docGrid w:linePitch="360"/>
        </w:sectPr>
      </w:pPr>
    </w:p>
    <w:p w:rsidR="000A25CA" w:rsidRDefault="00B31190">
      <w:pPr>
        <w:pStyle w:val="22"/>
        <w:framePr w:w="10330" w:h="14100" w:hRule="exact" w:wrap="none" w:vAnchor="page" w:hAnchor="page" w:x="1099" w:y="1641"/>
        <w:shd w:val="clear" w:color="auto" w:fill="auto"/>
        <w:spacing w:after="0" w:line="302" w:lineRule="exact"/>
        <w:ind w:firstLine="620"/>
      </w:pPr>
      <w:r>
        <w:lastRenderedPageBreak/>
        <w:t>По итогам проведения внеплановой проверки Инспекция Брянского УФАС России пришла к следующему выводу:</w:t>
      </w:r>
    </w:p>
    <w:p w:rsidR="000A25CA" w:rsidRDefault="00B31190">
      <w:pPr>
        <w:pStyle w:val="22"/>
        <w:framePr w:w="10330" w:h="14100" w:hRule="exact" w:wrap="none" w:vAnchor="page" w:hAnchor="page" w:x="1099" w:y="1641"/>
        <w:shd w:val="clear" w:color="auto" w:fill="auto"/>
        <w:spacing w:after="0" w:line="302" w:lineRule="exact"/>
        <w:ind w:firstLine="620"/>
      </w:pPr>
      <w:r>
        <w:t>В силу ч. 1 ст. 24 Закона о контрактной системе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w:t>
      </w:r>
    </w:p>
    <w:p w:rsidR="000A25CA" w:rsidRDefault="00B31190">
      <w:pPr>
        <w:pStyle w:val="22"/>
        <w:framePr w:w="10330" w:h="14100" w:hRule="exact" w:wrap="none" w:vAnchor="page" w:hAnchor="page" w:x="1099" w:y="1641"/>
        <w:shd w:val="clear" w:color="auto" w:fill="auto"/>
        <w:spacing w:after="0" w:line="331" w:lineRule="exact"/>
        <w:ind w:firstLine="620"/>
      </w:pPr>
      <w:r>
        <w:t>Исходя из информации, размещенной на сайте: Бйр8:/Лепс1ег32.ги/ заказчиком ГБПОУ «БППК» принято решение об осуществлении малой закупки на приобретение ноутбуков в соответствии с п.5 ч.1 ст. 93 Закона о контрактной системе путем размещении информации с использованием сервиса «Электронный магазин Брянской области - закупки 32».</w:t>
      </w:r>
    </w:p>
    <w:p w:rsidR="000A25CA" w:rsidRDefault="00B31190">
      <w:pPr>
        <w:pStyle w:val="22"/>
        <w:framePr w:w="10330" w:h="14100" w:hRule="exact" w:wrap="none" w:vAnchor="page" w:hAnchor="page" w:x="1099" w:y="1641"/>
        <w:shd w:val="clear" w:color="auto" w:fill="auto"/>
        <w:spacing w:after="0" w:line="298" w:lineRule="exact"/>
        <w:ind w:firstLine="620"/>
      </w:pPr>
      <w:r>
        <w:t>Рассматриваемая закупка размещена заказчиком в порядке п. 5 ч.1 ст. 93 Закона о контрактной системе, в соответствии с которым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w:t>
      </w:r>
      <w:r>
        <w:softHyphen/>
        <w:t xml:space="preserve">спортивной организацией на сумму, не превышающую шестисот тысяч рублей, либо закупки товара на сумму, предусмотренную </w:t>
      </w:r>
      <w:r>
        <w:rPr>
          <w:rStyle w:val="23"/>
        </w:rPr>
        <w:t>частью 12</w:t>
      </w:r>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r>
        <w:rPr>
          <w:rStyle w:val="23"/>
        </w:rPr>
        <w:t>частью 12</w:t>
      </w:r>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0A25CA" w:rsidRDefault="00B31190">
      <w:pPr>
        <w:pStyle w:val="22"/>
        <w:framePr w:w="10330" w:h="14100" w:hRule="exact" w:wrap="none" w:vAnchor="page" w:hAnchor="page" w:x="1099" w:y="1641"/>
        <w:shd w:val="clear" w:color="auto" w:fill="auto"/>
        <w:spacing w:after="0" w:line="298" w:lineRule="exact"/>
        <w:ind w:firstLine="620"/>
      </w:pPr>
      <w:r>
        <w:t>Таким образом, закупка у единственного поставщика не является конкурентным способом закупки. В соответствии с частью 3 статьи 93 Закона о контрактной системе извещения о закупке у единственного поставщика не требуется, а закупка проводится в соответствии с Регламентом осуществления закупок у единственного поставщика (подрядчика, исполнителя) в сервисе «Электронный магазин Брянской области - закупки 32».</w:t>
      </w:r>
    </w:p>
    <w:p w:rsidR="000A25CA" w:rsidRDefault="00B31190">
      <w:pPr>
        <w:pStyle w:val="22"/>
        <w:framePr w:w="10330" w:h="14100" w:hRule="exact" w:wrap="none" w:vAnchor="page" w:hAnchor="page" w:x="1099" w:y="1641"/>
        <w:shd w:val="clear" w:color="auto" w:fill="auto"/>
        <w:spacing w:after="0" w:line="298" w:lineRule="exact"/>
        <w:ind w:firstLine="620"/>
      </w:pPr>
      <w:r>
        <w:t xml:space="preserve">В силу ч.1 ст.34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r>
        <w:rPr>
          <w:rStyle w:val="23"/>
        </w:rPr>
        <w:t>частью 24 статьи 22</w:t>
      </w:r>
      <w:r>
        <w:t xml:space="preserve"> настоящего Федерального закона, контракт должен содержать порядок определения количества поставляемого товара,</w:t>
      </w:r>
    </w:p>
    <w:p w:rsidR="000A25CA" w:rsidRDefault="000A25CA">
      <w:pPr>
        <w:rPr>
          <w:sz w:val="2"/>
          <w:szCs w:val="2"/>
        </w:rPr>
        <w:sectPr w:rsidR="000A25CA">
          <w:pgSz w:w="11900" w:h="16840"/>
          <w:pgMar w:top="360" w:right="360" w:bottom="360" w:left="360" w:header="0" w:footer="3" w:gutter="0"/>
          <w:cols w:space="720"/>
          <w:noEndnote/>
          <w:docGrid w:linePitch="360"/>
        </w:sectPr>
      </w:pPr>
    </w:p>
    <w:p w:rsidR="000A25CA" w:rsidRDefault="00B31190">
      <w:pPr>
        <w:pStyle w:val="22"/>
        <w:framePr w:w="10258" w:h="14573" w:hRule="exact" w:wrap="none" w:vAnchor="page" w:hAnchor="page" w:x="1135" w:y="982"/>
        <w:shd w:val="clear" w:color="auto" w:fill="auto"/>
        <w:spacing w:after="0" w:line="298" w:lineRule="exact"/>
        <w:ind w:firstLine="0"/>
        <w:jc w:val="left"/>
      </w:pPr>
      <w:r>
        <w:lastRenderedPageBreak/>
        <w:t>объема выполняемой работы, оказываемой услуги на основании заявок заказчика.</w:t>
      </w:r>
    </w:p>
    <w:p w:rsidR="000A25CA" w:rsidRDefault="00B31190">
      <w:pPr>
        <w:pStyle w:val="22"/>
        <w:framePr w:w="10258" w:h="14573" w:hRule="exact" w:wrap="none" w:vAnchor="page" w:hAnchor="page" w:x="1135" w:y="982"/>
        <w:shd w:val="clear" w:color="auto" w:fill="auto"/>
        <w:spacing w:after="0" w:line="298" w:lineRule="exact"/>
        <w:ind w:firstLine="580"/>
      </w:pPr>
      <w:r>
        <w:t>В соответствии с п.4 Постановления Правительства РФ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по результатам проведения внеплановой проверки принимается решение о наличии нарушений законодательства РФ о контрактной системе либо о не подтверждении таких нарушений в действиях (бездействии) субъектов контроля.</w:t>
      </w:r>
    </w:p>
    <w:p w:rsidR="000A25CA" w:rsidRDefault="00B31190">
      <w:pPr>
        <w:pStyle w:val="22"/>
        <w:framePr w:w="10258" w:h="14573" w:hRule="exact" w:wrap="none" w:vAnchor="page" w:hAnchor="page" w:x="1135" w:y="982"/>
        <w:shd w:val="clear" w:color="auto" w:fill="auto"/>
        <w:spacing w:after="0" w:line="326" w:lineRule="exact"/>
        <w:ind w:firstLine="580"/>
      </w:pPr>
      <w:r>
        <w:t>Учитывая, что рассматриваемая закупка размещена за</w:t>
      </w:r>
      <w:r w:rsidR="00107DBC">
        <w:t>казчиком в соответствии с п.5 ч</w:t>
      </w:r>
      <w:r>
        <w:t xml:space="preserve"> </w:t>
      </w:r>
      <w:r w:rsidR="00107DBC">
        <w:t xml:space="preserve">1 </w:t>
      </w:r>
      <w:r w:rsidRPr="00107DBC">
        <w:t>ст. 93 Закона</w:t>
      </w:r>
      <w:r>
        <w:t xml:space="preserve"> о контрактной системе, рассматриваемая закупка не сопровождается теми необходимыми документами, которые оформляют конкурентную закупку, для размещения используется электронный магазин, а не единая информационная система и при проведении рассматриваемой закупки требования ст. 34 Закона о контрактной системе не применяются, то, действия заказчика не нарушают положения Закона о контрактной системе.</w:t>
      </w:r>
    </w:p>
    <w:p w:rsidR="000A25CA" w:rsidRDefault="00B31190">
      <w:pPr>
        <w:pStyle w:val="22"/>
        <w:framePr w:w="10258" w:h="14573" w:hRule="exact" w:wrap="none" w:vAnchor="page" w:hAnchor="page" w:x="1135" w:y="982"/>
        <w:shd w:val="clear" w:color="auto" w:fill="auto"/>
        <w:spacing w:after="0" w:line="326" w:lineRule="exact"/>
        <w:ind w:firstLine="580"/>
      </w:pPr>
      <w:r>
        <w:t>Тем не менее, выбор заказчиком способа осуществления закупки у единственного поставщика с использованием сервиса сервисе «Электронный магазин Брянской области - закупки 32» предполагает отбор исполнителя среди нескольких исполнителей, претендующих на заключение контракта.</w:t>
      </w:r>
    </w:p>
    <w:p w:rsidR="000A25CA" w:rsidRDefault="00B31190">
      <w:pPr>
        <w:pStyle w:val="22"/>
        <w:framePr w:w="10258" w:h="14573" w:hRule="exact" w:wrap="none" w:vAnchor="page" w:hAnchor="page" w:x="1135" w:y="982"/>
        <w:shd w:val="clear" w:color="auto" w:fill="auto"/>
        <w:spacing w:after="0" w:line="302" w:lineRule="exact"/>
        <w:ind w:firstLine="580"/>
      </w:pPr>
      <w:r>
        <w:t>Более того, порядок осуществления закупок у единственного поставщика (подрядчика, исполнителя) в сервисе «Электронный магазин Брянской области - Закупки 32» с использованием региональной информационной системы в сфере закупок товаров, работ, услуг для обеспечения нужд Брянской области «РИС - Закупки» определен Регламентом.</w:t>
      </w:r>
    </w:p>
    <w:p w:rsidR="000A25CA" w:rsidRDefault="00B31190">
      <w:pPr>
        <w:pStyle w:val="22"/>
        <w:framePr w:w="10258" w:h="14573" w:hRule="exact" w:wrap="none" w:vAnchor="page" w:hAnchor="page" w:x="1135" w:y="982"/>
        <w:shd w:val="clear" w:color="auto" w:fill="auto"/>
        <w:spacing w:after="0" w:line="302" w:lineRule="exact"/>
        <w:ind w:firstLine="580"/>
      </w:pPr>
      <w:r>
        <w:t>Согласно п. 7.8. Регламента причинами отклонения заявки на участие в закупке являются:</w:t>
      </w:r>
    </w:p>
    <w:p w:rsidR="000A25CA" w:rsidRDefault="00B31190">
      <w:pPr>
        <w:pStyle w:val="22"/>
        <w:framePr w:w="10258" w:h="14573" w:hRule="exact" w:wrap="none" w:vAnchor="page" w:hAnchor="page" w:x="1135" w:y="982"/>
        <w:numPr>
          <w:ilvl w:val="0"/>
          <w:numId w:val="1"/>
        </w:numPr>
        <w:shd w:val="clear" w:color="auto" w:fill="auto"/>
        <w:tabs>
          <w:tab w:val="left" w:pos="764"/>
        </w:tabs>
        <w:spacing w:after="0" w:line="302" w:lineRule="exact"/>
        <w:ind w:firstLine="580"/>
      </w:pPr>
      <w:r>
        <w:t>заявка участника не соответствует требованиям, установленным извещением, наличие в заявке недостоверной информации;</w:t>
      </w:r>
    </w:p>
    <w:p w:rsidR="000A25CA" w:rsidRDefault="00B31190">
      <w:pPr>
        <w:pStyle w:val="22"/>
        <w:framePr w:w="10258" w:h="14573" w:hRule="exact" w:wrap="none" w:vAnchor="page" w:hAnchor="page" w:x="1135" w:y="982"/>
        <w:numPr>
          <w:ilvl w:val="0"/>
          <w:numId w:val="1"/>
        </w:numPr>
        <w:shd w:val="clear" w:color="auto" w:fill="auto"/>
        <w:tabs>
          <w:tab w:val="left" w:pos="769"/>
        </w:tabs>
        <w:spacing w:after="0" w:line="302" w:lineRule="exact"/>
        <w:ind w:firstLine="580"/>
      </w:pPr>
      <w:r>
        <w:t>предложенная в заявке цена товара (работы, услуги) превышает начальную цену контракта, указанную в извещении о закупке;</w:t>
      </w:r>
    </w:p>
    <w:p w:rsidR="000A25CA" w:rsidRDefault="00B31190">
      <w:pPr>
        <w:pStyle w:val="22"/>
        <w:framePr w:w="10258" w:h="14573" w:hRule="exact" w:wrap="none" w:vAnchor="page" w:hAnchor="page" w:x="1135" w:y="982"/>
        <w:numPr>
          <w:ilvl w:val="0"/>
          <w:numId w:val="1"/>
        </w:numPr>
        <w:shd w:val="clear" w:color="auto" w:fill="auto"/>
        <w:tabs>
          <w:tab w:val="left" w:pos="764"/>
        </w:tabs>
        <w:spacing w:after="0" w:line="302" w:lineRule="exact"/>
        <w:ind w:firstLine="580"/>
      </w:pPr>
      <w:r>
        <w:t xml:space="preserve">участник закупки не соответствует требованиям, установленным </w:t>
      </w:r>
      <w:r>
        <w:rPr>
          <w:rStyle w:val="23"/>
        </w:rPr>
        <w:t>п. 6.1</w:t>
      </w:r>
      <w:r>
        <w:t xml:space="preserve"> настоящего Регламента;</w:t>
      </w:r>
    </w:p>
    <w:p w:rsidR="000A25CA" w:rsidRDefault="00B31190">
      <w:pPr>
        <w:pStyle w:val="22"/>
        <w:framePr w:w="10258" w:h="14573" w:hRule="exact" w:wrap="none" w:vAnchor="page" w:hAnchor="page" w:x="1135" w:y="982"/>
        <w:numPr>
          <w:ilvl w:val="0"/>
          <w:numId w:val="1"/>
        </w:numPr>
        <w:shd w:val="clear" w:color="auto" w:fill="auto"/>
        <w:tabs>
          <w:tab w:val="left" w:pos="764"/>
        </w:tabs>
        <w:spacing w:after="0" w:line="302" w:lineRule="exact"/>
        <w:ind w:firstLine="580"/>
      </w:pPr>
      <w:r>
        <w:t>участник закупки внесен в реестр недобросовестных поставщиков (подрядчиков, исполнителей), размещенный в ЕИС;</w:t>
      </w:r>
    </w:p>
    <w:p w:rsidR="000A25CA" w:rsidRDefault="00B31190">
      <w:pPr>
        <w:pStyle w:val="22"/>
        <w:framePr w:w="10258" w:h="14573" w:hRule="exact" w:wrap="none" w:vAnchor="page" w:hAnchor="page" w:x="1135" w:y="982"/>
        <w:numPr>
          <w:ilvl w:val="0"/>
          <w:numId w:val="1"/>
        </w:numPr>
        <w:shd w:val="clear" w:color="auto" w:fill="auto"/>
        <w:tabs>
          <w:tab w:val="left" w:pos="764"/>
        </w:tabs>
        <w:spacing w:after="0" w:line="302" w:lineRule="exact"/>
        <w:ind w:firstLine="580"/>
      </w:pPr>
      <w:r>
        <w:t>заказчик расторгал ранее заключенные контракты (договоры) с участником закупки в связи с неисполнением, ненадлежащим исполнением.</w:t>
      </w:r>
    </w:p>
    <w:p w:rsidR="000A25CA" w:rsidRDefault="00B31190">
      <w:pPr>
        <w:pStyle w:val="22"/>
        <w:framePr w:w="10258" w:h="14573" w:hRule="exact" w:wrap="none" w:vAnchor="page" w:hAnchor="page" w:x="1135" w:y="982"/>
        <w:shd w:val="clear" w:color="auto" w:fill="auto"/>
        <w:spacing w:after="0" w:line="302" w:lineRule="exact"/>
        <w:ind w:firstLine="580"/>
      </w:pPr>
      <w:r>
        <w:t>Настоящий перечень оснований для отклонения заявки на участие в закупке является исчерпывающим.</w:t>
      </w:r>
    </w:p>
    <w:p w:rsidR="000A25CA" w:rsidRDefault="00B31190">
      <w:pPr>
        <w:pStyle w:val="22"/>
        <w:framePr w:w="10258" w:h="14573" w:hRule="exact" w:wrap="none" w:vAnchor="page" w:hAnchor="page" w:x="1135" w:y="982"/>
        <w:shd w:val="clear" w:color="auto" w:fill="auto"/>
        <w:spacing w:after="0" w:line="302" w:lineRule="exact"/>
        <w:ind w:firstLine="580"/>
      </w:pPr>
      <w:r>
        <w:t>Причина отклонения заявки указывается заказчиком в протоколе с указанием конкретных положений настоящего Регламента и извещения, которым не соответствует заявка.</w:t>
      </w:r>
    </w:p>
    <w:p w:rsidR="000A25CA" w:rsidRDefault="00B31190">
      <w:pPr>
        <w:pStyle w:val="22"/>
        <w:framePr w:w="10258" w:h="14573" w:hRule="exact" w:wrap="none" w:vAnchor="page" w:hAnchor="page" w:x="1135" w:y="982"/>
        <w:shd w:val="clear" w:color="auto" w:fill="auto"/>
        <w:spacing w:after="0" w:line="302" w:lineRule="exact"/>
        <w:ind w:firstLine="580"/>
      </w:pPr>
      <w:r>
        <w:t>Инспекцией Брянского УФАС России установлено, что Извещение за № ИМЗ-2026-</w:t>
      </w:r>
    </w:p>
    <w:p w:rsidR="000A25CA" w:rsidRDefault="000A25CA">
      <w:pPr>
        <w:rPr>
          <w:sz w:val="2"/>
          <w:szCs w:val="2"/>
        </w:rPr>
        <w:sectPr w:rsidR="000A25CA">
          <w:pgSz w:w="11900" w:h="16840"/>
          <w:pgMar w:top="360" w:right="360" w:bottom="360" w:left="360" w:header="0" w:footer="3" w:gutter="0"/>
          <w:cols w:space="720"/>
          <w:noEndnote/>
          <w:docGrid w:linePitch="360"/>
        </w:sectPr>
      </w:pPr>
    </w:p>
    <w:p w:rsidR="000A25CA" w:rsidRPr="00107DBC" w:rsidRDefault="00B31190">
      <w:pPr>
        <w:pStyle w:val="22"/>
        <w:framePr w:w="10339" w:h="14666" w:hRule="exact" w:wrap="none" w:vAnchor="page" w:hAnchor="page" w:x="1094" w:y="1075"/>
        <w:shd w:val="clear" w:color="auto" w:fill="auto"/>
        <w:spacing w:after="0" w:line="307" w:lineRule="exact"/>
        <w:ind w:firstLine="0"/>
      </w:pPr>
      <w:r>
        <w:lastRenderedPageBreak/>
        <w:t xml:space="preserve">005295 о проведении малой закупки на приобретение ноутбуков в соответствии с пунктом 5 части 1 статьи 93 Закона было размещено Заказчиком в сервисе «Электронный магазин Брянской области - закупки 32» на сайте: </w:t>
      </w:r>
      <w:r w:rsidR="00107DBC">
        <w:rPr>
          <w:lang w:val="en-US"/>
        </w:rPr>
        <w:t>https</w:t>
      </w:r>
      <w:r w:rsidR="00107DBC" w:rsidRPr="00107DBC">
        <w:t>://</w:t>
      </w:r>
      <w:r w:rsidR="00107DBC">
        <w:rPr>
          <w:lang w:val="en-US"/>
        </w:rPr>
        <w:t>tender</w:t>
      </w:r>
      <w:r w:rsidR="00107DBC" w:rsidRPr="00107DBC">
        <w:t>32.</w:t>
      </w:r>
      <w:r w:rsidR="00107DBC">
        <w:rPr>
          <w:lang w:val="en-US"/>
        </w:rPr>
        <w:t>ru</w:t>
      </w:r>
      <w:r w:rsidR="00107DBC" w:rsidRPr="00107DBC">
        <w:t>/.</w:t>
      </w:r>
    </w:p>
    <w:p w:rsidR="000A25CA" w:rsidRDefault="00B31190">
      <w:pPr>
        <w:pStyle w:val="22"/>
        <w:framePr w:w="10339" w:h="14666" w:hRule="exact" w:wrap="none" w:vAnchor="page" w:hAnchor="page" w:x="1094" w:y="1075"/>
        <w:shd w:val="clear" w:color="auto" w:fill="auto"/>
        <w:spacing w:after="0" w:line="307" w:lineRule="exact"/>
        <w:ind w:firstLine="620"/>
      </w:pPr>
      <w:r>
        <w:t>Техническим заданием по указанной малой закупке установлены определенные требования к поставляемому товару, в том числе установлены следующие требования:</w:t>
      </w:r>
    </w:p>
    <w:p w:rsidR="000A25CA" w:rsidRDefault="00B31190">
      <w:pPr>
        <w:pStyle w:val="22"/>
        <w:framePr w:w="10339" w:h="14666" w:hRule="exact" w:wrap="none" w:vAnchor="page" w:hAnchor="page" w:x="1094" w:y="1075"/>
        <w:numPr>
          <w:ilvl w:val="0"/>
          <w:numId w:val="1"/>
        </w:numPr>
        <w:shd w:val="clear" w:color="auto" w:fill="auto"/>
        <w:tabs>
          <w:tab w:val="left" w:pos="778"/>
        </w:tabs>
        <w:spacing w:after="0" w:line="307" w:lineRule="exact"/>
        <w:ind w:firstLine="620"/>
      </w:pPr>
      <w:r>
        <w:t>Товар должен строго соответствовать техническим характеристикам, указанным в данном задании;</w:t>
      </w:r>
    </w:p>
    <w:p w:rsidR="000A25CA" w:rsidRDefault="00B31190">
      <w:pPr>
        <w:pStyle w:val="22"/>
        <w:framePr w:w="10339" w:h="14666" w:hRule="exact" w:wrap="none" w:vAnchor="page" w:hAnchor="page" w:x="1094" w:y="1075"/>
        <w:numPr>
          <w:ilvl w:val="0"/>
          <w:numId w:val="1"/>
        </w:numPr>
        <w:shd w:val="clear" w:color="auto" w:fill="auto"/>
        <w:tabs>
          <w:tab w:val="left" w:pos="778"/>
        </w:tabs>
        <w:spacing w:after="0" w:line="307" w:lineRule="exact"/>
        <w:ind w:firstLine="620"/>
      </w:pPr>
      <w:r>
        <w:t>При подаче предложения требуется указать конкретное название, марку, модель и технические характеристики поставляемого оборудования;</w:t>
      </w:r>
    </w:p>
    <w:p w:rsidR="000A25CA" w:rsidRDefault="00B31190">
      <w:pPr>
        <w:pStyle w:val="22"/>
        <w:framePr w:w="10339" w:h="14666" w:hRule="exact" w:wrap="none" w:vAnchor="page" w:hAnchor="page" w:x="1094" w:y="1075"/>
        <w:numPr>
          <w:ilvl w:val="0"/>
          <w:numId w:val="1"/>
        </w:numPr>
        <w:shd w:val="clear" w:color="auto" w:fill="auto"/>
        <w:tabs>
          <w:tab w:val="left" w:pos="832"/>
        </w:tabs>
        <w:spacing w:after="0" w:line="307" w:lineRule="exact"/>
        <w:ind w:firstLine="620"/>
      </w:pPr>
      <w:r>
        <w:t>Поставляемый товар должен находиться в реестре Минпромторга.</w:t>
      </w:r>
    </w:p>
    <w:p w:rsidR="000A25CA" w:rsidRDefault="00B31190">
      <w:pPr>
        <w:pStyle w:val="42"/>
        <w:framePr w:w="10339" w:h="14666" w:hRule="exact" w:wrap="none" w:vAnchor="page" w:hAnchor="page" w:x="1094" w:y="1075"/>
        <w:shd w:val="clear" w:color="auto" w:fill="auto"/>
      </w:pPr>
      <w:r>
        <w:t>В соответствии с протоколом рассмотрения заявок на малую закупку и определения победителя за № ИМЗ-2026-005295 от 21.05.2026 года Заказчиком было принято решение о несоответствии всех поступивших заявок участников по основанию: «заявка участника не соответствует требованиям, установленным извещением, наличие в заявке недостоверной информации».</w:t>
      </w:r>
    </w:p>
    <w:p w:rsidR="000A25CA" w:rsidRDefault="00B31190">
      <w:pPr>
        <w:pStyle w:val="22"/>
        <w:framePr w:w="10339" w:h="14666" w:hRule="exact" w:wrap="none" w:vAnchor="page" w:hAnchor="page" w:x="1094" w:y="1075"/>
        <w:shd w:val="clear" w:color="auto" w:fill="auto"/>
        <w:spacing w:after="0" w:line="298" w:lineRule="exact"/>
        <w:ind w:firstLine="620"/>
      </w:pPr>
      <w:r>
        <w:t>Из письменных пояснений ГБПОУ «БППК» (вх.№3678-ЭП/26 от 15.06.2026), а также пояснений представителя заказчика по доверенности следует, что заявки: № ИМЗ-2026- 005295-011080 (ИП</w:t>
      </w:r>
      <w:r w:rsidR="00070565">
        <w:t>..</w:t>
      </w:r>
      <w:r>
        <w:t>.), № ИМЗ-2026-005295-011036, № ИМЗ-2026-005295- 011076, № ИМЗ-2026-005295-010988, № ИМЗ-2026-005295-011074 были отклонены в связи с тем, что содержали предложения поставить ноутбуки, страна - происхождения которых Китай, что противоречит техническому заданию, согласно которому требуется поставить ноутбуки, страна происхождения которых Россия.</w:t>
      </w:r>
    </w:p>
    <w:p w:rsidR="000A25CA" w:rsidRDefault="00B31190">
      <w:pPr>
        <w:pStyle w:val="22"/>
        <w:framePr w:w="10339" w:h="14666" w:hRule="exact" w:wrap="none" w:vAnchor="page" w:hAnchor="page" w:x="1094" w:y="1075"/>
        <w:shd w:val="clear" w:color="auto" w:fill="auto"/>
        <w:spacing w:after="0" w:line="298" w:lineRule="exact"/>
        <w:ind w:firstLine="620"/>
      </w:pPr>
      <w:r>
        <w:t xml:space="preserve">Заявка № ИМЗ-2026-005295-011078 содержала предложение поставить ноутбуки серии </w:t>
      </w:r>
      <w:r w:rsidR="00107DBC">
        <w:rPr>
          <w:lang w:val="en-US"/>
        </w:rPr>
        <w:t>Rikor</w:t>
      </w:r>
      <w:r>
        <w:t>, страна - происхождения которых Российская Федерация (Реестровая запись 10648130).</w:t>
      </w:r>
    </w:p>
    <w:p w:rsidR="000A25CA" w:rsidRDefault="00B31190">
      <w:pPr>
        <w:pStyle w:val="22"/>
        <w:framePr w:w="10339" w:h="14666" w:hRule="exact" w:wrap="none" w:vAnchor="page" w:hAnchor="page" w:x="1094" w:y="1075"/>
        <w:shd w:val="clear" w:color="auto" w:fill="auto"/>
        <w:spacing w:after="0" w:line="293" w:lineRule="exact"/>
        <w:ind w:firstLine="620"/>
      </w:pPr>
      <w:r>
        <w:t>Однако заявка № ИМЗ-2026-005295-011078 была отклонена Заказчиком по причине несоответствия техническим характеристикам, а именно, типу оперативной памяти, указанному в техническом задании.</w:t>
      </w:r>
    </w:p>
    <w:p w:rsidR="000A25CA" w:rsidRDefault="00B31190">
      <w:pPr>
        <w:pStyle w:val="22"/>
        <w:framePr w:w="10339" w:h="14666" w:hRule="exact" w:wrap="none" w:vAnchor="page" w:hAnchor="page" w:x="1094" w:y="1075"/>
        <w:shd w:val="clear" w:color="auto" w:fill="auto"/>
        <w:spacing w:after="0" w:line="298" w:lineRule="exact"/>
        <w:ind w:firstLine="620"/>
      </w:pPr>
      <w:r>
        <w:t>Инспекцией Брянского УФАС России были изучены представленные Заказчиком заявки участников, в результате чего было установлено следующее:</w:t>
      </w:r>
    </w:p>
    <w:p w:rsidR="000A25CA" w:rsidRDefault="00B31190">
      <w:pPr>
        <w:pStyle w:val="22"/>
        <w:framePr w:w="10339" w:h="14666" w:hRule="exact" w:wrap="none" w:vAnchor="page" w:hAnchor="page" w:x="1094" w:y="1075"/>
        <w:numPr>
          <w:ilvl w:val="0"/>
          <w:numId w:val="1"/>
        </w:numPr>
        <w:shd w:val="clear" w:color="auto" w:fill="auto"/>
        <w:tabs>
          <w:tab w:val="left" w:pos="783"/>
        </w:tabs>
        <w:spacing w:after="0" w:line="298" w:lineRule="exact"/>
        <w:ind w:firstLine="620"/>
      </w:pPr>
      <w:r>
        <w:t>Заявка № ИМЗ-2026-0</w:t>
      </w:r>
      <w:r w:rsidR="00070565">
        <w:t>05295-011080 (ИП…</w:t>
      </w:r>
      <w:r>
        <w:t>) полностью соответствует техническим характеристикам, указанным в Техническом задании Заказчика, страна происхождения КНР;</w:t>
      </w:r>
    </w:p>
    <w:p w:rsidR="000A25CA" w:rsidRDefault="00B31190">
      <w:pPr>
        <w:pStyle w:val="22"/>
        <w:framePr w:w="10339" w:h="14666" w:hRule="exact" w:wrap="none" w:vAnchor="page" w:hAnchor="page" w:x="1094" w:y="1075"/>
        <w:numPr>
          <w:ilvl w:val="0"/>
          <w:numId w:val="1"/>
        </w:numPr>
        <w:shd w:val="clear" w:color="auto" w:fill="auto"/>
        <w:tabs>
          <w:tab w:val="left" w:pos="783"/>
        </w:tabs>
        <w:spacing w:after="0" w:line="298" w:lineRule="exact"/>
        <w:ind w:firstLine="620"/>
      </w:pPr>
      <w:r>
        <w:t xml:space="preserve">Заявка № ИМЗ-2026-005295-011036 не соответствует техническим характеристикам, указанным в Техническом задании Заказчика, по следующим позициям: «тип оперативной памяти» - требуется </w:t>
      </w:r>
      <w:r w:rsidR="00962F07">
        <w:rPr>
          <w:lang w:val="en-US"/>
        </w:rPr>
        <w:t>DDR</w:t>
      </w:r>
      <w:r w:rsidR="00962F07" w:rsidRPr="00962F07">
        <w:t>5</w:t>
      </w:r>
      <w:r>
        <w:t xml:space="preserve">, участником заявлено </w:t>
      </w:r>
      <w:r w:rsidR="00962F07">
        <w:rPr>
          <w:lang w:val="en-US"/>
        </w:rPr>
        <w:t>DDR</w:t>
      </w:r>
      <w:r w:rsidR="00962F07" w:rsidRPr="00962F07">
        <w:t>4</w:t>
      </w:r>
      <w:r>
        <w:t xml:space="preserve">; «тип интерфейса </w:t>
      </w:r>
      <w:r w:rsidR="00962F07">
        <w:rPr>
          <w:lang w:val="en-US"/>
        </w:rPr>
        <w:t>US</w:t>
      </w:r>
      <w:r>
        <w:t xml:space="preserve">В» - требуется Туре - А, Туре - С, в заявке участника отсутствует информация; «наличие встроенного устройства для чтения карт памяти» - в заявке участника отсутствует информация; «тип накопителя» - требуется </w:t>
      </w:r>
      <w:r w:rsidR="00962F07">
        <w:rPr>
          <w:lang w:val="en-US"/>
        </w:rPr>
        <w:t>SSD</w:t>
      </w:r>
      <w:r>
        <w:t xml:space="preserve">, участником заявлено </w:t>
      </w:r>
      <w:r w:rsidR="00962F07">
        <w:rPr>
          <w:lang w:val="en-US"/>
        </w:rPr>
        <w:t>SSD</w:t>
      </w:r>
      <w:r w:rsidR="00962F07" w:rsidRPr="00962F07">
        <w:t>+</w:t>
      </w:r>
      <w:r w:rsidR="00962F07">
        <w:rPr>
          <w:lang w:val="en-US"/>
        </w:rPr>
        <w:t>HDD</w:t>
      </w:r>
      <w:r>
        <w:t>; «наличие дополнительного цифрового блока на клавиатуре» - в заявке участника отсутствует информация;</w:t>
      </w:r>
    </w:p>
    <w:p w:rsidR="000A25CA" w:rsidRDefault="00B31190">
      <w:pPr>
        <w:pStyle w:val="22"/>
        <w:framePr w:w="10339" w:h="14666" w:hRule="exact" w:wrap="none" w:vAnchor="page" w:hAnchor="page" w:x="1094" w:y="1075"/>
        <w:numPr>
          <w:ilvl w:val="0"/>
          <w:numId w:val="1"/>
        </w:numPr>
        <w:shd w:val="clear" w:color="auto" w:fill="auto"/>
        <w:tabs>
          <w:tab w:val="left" w:pos="778"/>
        </w:tabs>
        <w:spacing w:after="0" w:line="298" w:lineRule="exact"/>
        <w:ind w:firstLine="620"/>
      </w:pPr>
      <w:r>
        <w:t>Заявка № ИМЗ-2026-005295-011076 не соответствует техническим характеристикам, указанным в Техническом задании Заказчика, по следующим позициям: «технология изготовления матрицы дисплея» - требуется 1Р8, участником заявлено Т</w:t>
      </w:r>
      <w:r w:rsidR="00962F07">
        <w:rPr>
          <w:lang w:val="en-US"/>
        </w:rPr>
        <w:t>N</w:t>
      </w:r>
      <w:r>
        <w:t xml:space="preserve">; «количество ядер процессора» - требуется - &gt; или = 6, в заявке участника отсутствует информация; «частота процессора базовая» - требуется - &gt; или = 3.0 Гигагерц, в заявке участника отсутствует информация; «наличие модулей и интерфейсов» - требуется </w:t>
      </w:r>
      <w:r w:rsidR="00962F07">
        <w:rPr>
          <w:lang w:val="en-US"/>
        </w:rPr>
        <w:t>Ethernet</w:t>
      </w:r>
      <w:r w:rsidR="00962F07" w:rsidRPr="00962F07">
        <w:t xml:space="preserve"> </w:t>
      </w:r>
      <w:r w:rsidR="00962F07">
        <w:rPr>
          <w:lang w:val="en-US"/>
        </w:rPr>
        <w:t>RJ</w:t>
      </w:r>
      <w:r w:rsidR="00962F07" w:rsidRPr="00962F07">
        <w:t>45</w:t>
      </w:r>
      <w:r>
        <w:t xml:space="preserve">, Туре - С, </w:t>
      </w:r>
      <w:r w:rsidR="00962F07">
        <w:rPr>
          <w:lang w:val="en-US"/>
        </w:rPr>
        <w:t>HDMI</w:t>
      </w:r>
      <w:r>
        <w:t xml:space="preserve">, в заявке участника отсутствует информация; «тип интерфейса </w:t>
      </w:r>
      <w:r w:rsidR="00962F07">
        <w:rPr>
          <w:lang w:val="en-US"/>
        </w:rPr>
        <w:t>US</w:t>
      </w:r>
      <w:r>
        <w:t>В» -</w:t>
      </w:r>
    </w:p>
    <w:p w:rsidR="000A25CA" w:rsidRDefault="000A25CA">
      <w:pPr>
        <w:rPr>
          <w:sz w:val="2"/>
          <w:szCs w:val="2"/>
        </w:rPr>
        <w:sectPr w:rsidR="000A25CA">
          <w:pgSz w:w="11900" w:h="16840"/>
          <w:pgMar w:top="360" w:right="360" w:bottom="360" w:left="360" w:header="0" w:footer="3" w:gutter="0"/>
          <w:cols w:space="720"/>
          <w:noEndnote/>
          <w:docGrid w:linePitch="360"/>
        </w:sectPr>
      </w:pPr>
    </w:p>
    <w:p w:rsidR="000A25CA" w:rsidRDefault="00B31190">
      <w:pPr>
        <w:pStyle w:val="22"/>
        <w:framePr w:w="10282" w:h="14628" w:hRule="exact" w:wrap="none" w:vAnchor="page" w:hAnchor="page" w:x="1123" w:y="971"/>
        <w:shd w:val="clear" w:color="auto" w:fill="auto"/>
        <w:tabs>
          <w:tab w:val="left" w:pos="778"/>
        </w:tabs>
        <w:spacing w:after="0" w:line="293" w:lineRule="exact"/>
        <w:ind w:firstLine="0"/>
      </w:pPr>
      <w:r>
        <w:lastRenderedPageBreak/>
        <w:t>требуется Туре - А, Туре - С, в заявке участника отсутствует информация; «наличие дополнительного цифрового блока на клавиатуре» - в заявке участника отсутствует информация; «наличие встроенного устройства для чтения карт памяти» - в заявке участника отсутствует информация;</w:t>
      </w:r>
    </w:p>
    <w:p w:rsidR="000A25CA" w:rsidRDefault="00B31190">
      <w:pPr>
        <w:pStyle w:val="22"/>
        <w:framePr w:w="10282" w:h="14628" w:hRule="exact" w:wrap="none" w:vAnchor="page" w:hAnchor="page" w:x="1123" w:y="971"/>
        <w:numPr>
          <w:ilvl w:val="0"/>
          <w:numId w:val="1"/>
        </w:numPr>
        <w:shd w:val="clear" w:color="auto" w:fill="auto"/>
        <w:tabs>
          <w:tab w:val="left" w:pos="828"/>
        </w:tabs>
        <w:spacing w:after="0" w:line="302" w:lineRule="exact"/>
        <w:ind w:firstLine="600"/>
      </w:pPr>
      <w:r>
        <w:t>Заявка № ИМЗ-2026-005295-010988 не соответствует техническим характеристикам,</w:t>
      </w:r>
    </w:p>
    <w:p w:rsidR="000A25CA" w:rsidRDefault="00B31190">
      <w:pPr>
        <w:pStyle w:val="22"/>
        <w:framePr w:w="10282" w:h="14628" w:hRule="exact" w:wrap="none" w:vAnchor="page" w:hAnchor="page" w:x="1123" w:y="971"/>
        <w:shd w:val="clear" w:color="auto" w:fill="auto"/>
        <w:tabs>
          <w:tab w:val="right" w:pos="6192"/>
          <w:tab w:val="left" w:pos="6353"/>
          <w:tab w:val="right" w:pos="7550"/>
          <w:tab w:val="right" w:pos="8774"/>
          <w:tab w:val="right" w:pos="10196"/>
        </w:tabs>
        <w:spacing w:after="0" w:line="302" w:lineRule="exact"/>
        <w:ind w:firstLine="0"/>
      </w:pPr>
      <w:r>
        <w:t xml:space="preserve">указанным в Техническом задании Заказчика, по следующим позициям: «разрешение вэб - камеры, Мпиксель» - требуется - &gt; или = 2, участником заявлено - 1 </w:t>
      </w:r>
      <w:r w:rsidR="00962F07">
        <w:t>Мопсик</w:t>
      </w:r>
      <w:r>
        <w:t xml:space="preserve">; «наличие модулей и интерфейсов» - требуется </w:t>
      </w:r>
      <w:r w:rsidR="00962F07">
        <w:rPr>
          <w:lang w:val="en-US"/>
        </w:rPr>
        <w:t>Ethernet</w:t>
      </w:r>
      <w:r w:rsidR="00962F07" w:rsidRPr="00962F07">
        <w:t xml:space="preserve"> </w:t>
      </w:r>
      <w:r w:rsidR="00962F07">
        <w:rPr>
          <w:lang w:val="en-US"/>
        </w:rPr>
        <w:t>RJ</w:t>
      </w:r>
      <w:r w:rsidR="00962F07" w:rsidRPr="00962F07">
        <w:t>45</w:t>
      </w:r>
      <w:r>
        <w:t xml:space="preserve">, Туре - С, </w:t>
      </w:r>
      <w:r w:rsidR="00962F07">
        <w:rPr>
          <w:lang w:val="en-US"/>
        </w:rPr>
        <w:t>HDMI</w:t>
      </w:r>
      <w:r>
        <w:t>, в заявке участника указано - интерфейсы и разъемы:</w:t>
      </w:r>
      <w:r w:rsidR="00E43BA1" w:rsidRPr="00E43BA1">
        <w:t xml:space="preserve"> </w:t>
      </w:r>
      <w:r w:rsidR="00E43BA1">
        <w:rPr>
          <w:lang w:val="en-US"/>
        </w:rPr>
        <w:t>HDMI</w:t>
      </w:r>
      <w:r>
        <w:t>, 3.5мм,</w:t>
      </w:r>
      <w:r>
        <w:tab/>
      </w:r>
      <w:r w:rsidR="00E43BA1" w:rsidRPr="00E43BA1">
        <w:t xml:space="preserve"> </w:t>
      </w:r>
      <w:r w:rsidR="00E43BA1">
        <w:rPr>
          <w:lang w:val="en-US"/>
        </w:rPr>
        <w:t>Ethernet</w:t>
      </w:r>
      <w:r w:rsidR="00E43BA1" w:rsidRPr="00962F07">
        <w:t xml:space="preserve"> </w:t>
      </w:r>
      <w:r w:rsidR="00E43BA1">
        <w:rPr>
          <w:lang w:val="en-US"/>
        </w:rPr>
        <w:t>RJ</w:t>
      </w:r>
      <w:r w:rsidR="00E43BA1" w:rsidRPr="00962F07">
        <w:t>45</w:t>
      </w:r>
      <w:r>
        <w:t>;</w:t>
      </w:r>
      <w:r>
        <w:tab/>
        <w:t>«наличие</w:t>
      </w:r>
    </w:p>
    <w:p w:rsidR="000A25CA" w:rsidRDefault="00B31190">
      <w:pPr>
        <w:pStyle w:val="22"/>
        <w:framePr w:w="10282" w:h="14628" w:hRule="exact" w:wrap="none" w:vAnchor="page" w:hAnchor="page" w:x="1123" w:y="971"/>
        <w:shd w:val="clear" w:color="auto" w:fill="auto"/>
        <w:tabs>
          <w:tab w:val="right" w:pos="6192"/>
          <w:tab w:val="left" w:pos="6358"/>
          <w:tab w:val="right" w:pos="7550"/>
          <w:tab w:val="right" w:pos="8774"/>
          <w:tab w:val="right" w:pos="10196"/>
        </w:tabs>
        <w:spacing w:after="0" w:line="302" w:lineRule="exact"/>
        <w:ind w:firstLine="0"/>
      </w:pPr>
      <w:r>
        <w:t>дополнительного цифрового блока на</w:t>
      </w:r>
      <w:r>
        <w:tab/>
        <w:t>клавиатуре»</w:t>
      </w:r>
      <w:r>
        <w:tab/>
        <w:t>- в</w:t>
      </w:r>
      <w:r>
        <w:tab/>
        <w:t>заявке</w:t>
      </w:r>
      <w:r>
        <w:tab/>
        <w:t>участника</w:t>
      </w:r>
      <w:r>
        <w:tab/>
        <w:t>отсутствует</w:t>
      </w:r>
    </w:p>
    <w:p w:rsidR="000A25CA" w:rsidRDefault="00B31190">
      <w:pPr>
        <w:pStyle w:val="22"/>
        <w:framePr w:w="10282" w:h="14628" w:hRule="exact" w:wrap="none" w:vAnchor="page" w:hAnchor="page" w:x="1123" w:y="971"/>
        <w:shd w:val="clear" w:color="auto" w:fill="auto"/>
        <w:spacing w:after="0" w:line="302" w:lineRule="exact"/>
        <w:ind w:firstLine="0"/>
      </w:pPr>
      <w:r>
        <w:t>информация; «наличие встроенного устройства для чтения карт памяти» - в заявке участника отсутствует информация;</w:t>
      </w:r>
    </w:p>
    <w:p w:rsidR="000A25CA" w:rsidRDefault="00B31190">
      <w:pPr>
        <w:pStyle w:val="22"/>
        <w:framePr w:w="10282" w:h="14628" w:hRule="exact" w:wrap="none" w:vAnchor="page" w:hAnchor="page" w:x="1123" w:y="971"/>
        <w:numPr>
          <w:ilvl w:val="0"/>
          <w:numId w:val="1"/>
        </w:numPr>
        <w:shd w:val="clear" w:color="auto" w:fill="auto"/>
        <w:tabs>
          <w:tab w:val="left" w:pos="833"/>
        </w:tabs>
        <w:spacing w:after="0" w:line="302" w:lineRule="exact"/>
        <w:ind w:firstLine="600"/>
      </w:pPr>
      <w:r>
        <w:t>Заявка № ИМЗ-2026-005295-011074 не соответствует техническим характеристикам,</w:t>
      </w:r>
    </w:p>
    <w:p w:rsidR="000A25CA" w:rsidRDefault="00B31190">
      <w:pPr>
        <w:pStyle w:val="22"/>
        <w:framePr w:w="10282" w:h="14628" w:hRule="exact" w:wrap="none" w:vAnchor="page" w:hAnchor="page" w:x="1123" w:y="971"/>
        <w:shd w:val="clear" w:color="auto" w:fill="auto"/>
        <w:tabs>
          <w:tab w:val="right" w:pos="6192"/>
          <w:tab w:val="left" w:pos="6353"/>
          <w:tab w:val="right" w:pos="7550"/>
          <w:tab w:val="right" w:pos="8774"/>
          <w:tab w:val="right" w:pos="10196"/>
        </w:tabs>
        <w:spacing w:after="0" w:line="302" w:lineRule="exact"/>
        <w:ind w:firstLine="0"/>
      </w:pPr>
      <w:r>
        <w:t xml:space="preserve">указанным в Техническом задании Заказчика, по следующим позициям: «разрешение вэб - камеры, Мпиксель» - требуется </w:t>
      </w:r>
      <w:r w:rsidR="009868B7">
        <w:t>-&gt;</w:t>
      </w:r>
      <w:r>
        <w:t xml:space="preserve"> или = 2, участником заявлено - 1 Мпикс; «наличие модулей и интерфейсов» - требуется </w:t>
      </w:r>
      <w:r w:rsidR="00E43BA1">
        <w:rPr>
          <w:lang w:val="en-US"/>
        </w:rPr>
        <w:t>Ethernet</w:t>
      </w:r>
      <w:r w:rsidR="00E43BA1" w:rsidRPr="00962F07">
        <w:t xml:space="preserve"> </w:t>
      </w:r>
      <w:r w:rsidR="00E43BA1">
        <w:rPr>
          <w:lang w:val="en-US"/>
        </w:rPr>
        <w:t>RJ</w:t>
      </w:r>
      <w:r w:rsidR="00E43BA1" w:rsidRPr="00962F07">
        <w:t>45</w:t>
      </w:r>
      <w:r>
        <w:t xml:space="preserve">, Туре - С, </w:t>
      </w:r>
      <w:r w:rsidR="00E43BA1">
        <w:rPr>
          <w:lang w:val="en-US"/>
        </w:rPr>
        <w:t>HDMI</w:t>
      </w:r>
      <w:r>
        <w:t xml:space="preserve">, в заявке участника указано - интерфейсы и </w:t>
      </w:r>
      <w:r w:rsidR="009868B7">
        <w:t>разъемы</w:t>
      </w:r>
      <w:r w:rsidR="00830AE3" w:rsidRPr="00830AE3">
        <w:t xml:space="preserve"> </w:t>
      </w:r>
      <w:r w:rsidR="00E43BA1">
        <w:rPr>
          <w:lang w:val="en-US"/>
        </w:rPr>
        <w:t>HDMI</w:t>
      </w:r>
      <w:r>
        <w:t>, 3.5</w:t>
      </w:r>
      <w:r w:rsidR="00830AE3" w:rsidRPr="00830AE3">
        <w:t xml:space="preserve"> </w:t>
      </w:r>
      <w:r>
        <w:t>мм,</w:t>
      </w:r>
      <w:r>
        <w:tab/>
      </w:r>
      <w:r w:rsidR="00E43BA1">
        <w:rPr>
          <w:lang w:val="en-US"/>
        </w:rPr>
        <w:t>Ethernet</w:t>
      </w:r>
      <w:r w:rsidR="00E43BA1" w:rsidRPr="00962F07">
        <w:t xml:space="preserve"> </w:t>
      </w:r>
      <w:r w:rsidR="00E43BA1">
        <w:rPr>
          <w:lang w:val="en-US"/>
        </w:rPr>
        <w:t>RJ</w:t>
      </w:r>
      <w:r w:rsidR="00E43BA1" w:rsidRPr="00962F07">
        <w:t>45</w:t>
      </w:r>
      <w:r>
        <w:t>;</w:t>
      </w:r>
      <w:r>
        <w:tab/>
        <w:t>«наличие</w:t>
      </w:r>
    </w:p>
    <w:p w:rsidR="000A25CA" w:rsidRDefault="00B31190">
      <w:pPr>
        <w:pStyle w:val="22"/>
        <w:framePr w:w="10282" w:h="14628" w:hRule="exact" w:wrap="none" w:vAnchor="page" w:hAnchor="page" w:x="1123" w:y="971"/>
        <w:shd w:val="clear" w:color="auto" w:fill="auto"/>
        <w:tabs>
          <w:tab w:val="right" w:pos="6192"/>
          <w:tab w:val="left" w:pos="6348"/>
          <w:tab w:val="right" w:pos="7550"/>
          <w:tab w:val="right" w:pos="8774"/>
          <w:tab w:val="right" w:pos="10196"/>
        </w:tabs>
        <w:spacing w:after="0" w:line="302" w:lineRule="exact"/>
        <w:ind w:firstLine="0"/>
      </w:pPr>
      <w:r>
        <w:t>дополнительного цифрового блока на</w:t>
      </w:r>
      <w:r>
        <w:tab/>
      </w:r>
      <w:r w:rsidR="009868B7">
        <w:t xml:space="preserve">клавиатуре» </w:t>
      </w:r>
      <w:r w:rsidR="009868B7">
        <w:tab/>
      </w:r>
      <w:r>
        <w:t>- в</w:t>
      </w:r>
      <w:r>
        <w:tab/>
        <w:t>заявке</w:t>
      </w:r>
      <w:r>
        <w:tab/>
        <w:t>участника</w:t>
      </w:r>
      <w:r>
        <w:tab/>
        <w:t>отсутствует</w:t>
      </w:r>
    </w:p>
    <w:p w:rsidR="000A25CA" w:rsidRDefault="00B31190">
      <w:pPr>
        <w:pStyle w:val="22"/>
        <w:framePr w:w="10282" w:h="14628" w:hRule="exact" w:wrap="none" w:vAnchor="page" w:hAnchor="page" w:x="1123" w:y="971"/>
        <w:shd w:val="clear" w:color="auto" w:fill="auto"/>
        <w:spacing w:after="0" w:line="302" w:lineRule="exact"/>
        <w:ind w:firstLine="0"/>
      </w:pPr>
      <w:r>
        <w:t>информация; «наличие встроенного устройства для чтения карт памяти» - в заявке участника отсутствует информация;</w:t>
      </w:r>
    </w:p>
    <w:p w:rsidR="000A25CA" w:rsidRDefault="00B31190">
      <w:pPr>
        <w:pStyle w:val="22"/>
        <w:framePr w:w="10282" w:h="14628" w:hRule="exact" w:wrap="none" w:vAnchor="page" w:hAnchor="page" w:x="1123" w:y="971"/>
        <w:shd w:val="clear" w:color="auto" w:fill="auto"/>
        <w:tabs>
          <w:tab w:val="left" w:pos="2749"/>
        </w:tabs>
        <w:spacing w:after="0" w:line="302" w:lineRule="exact"/>
        <w:ind w:left="1040" w:firstLine="0"/>
      </w:pPr>
      <w:r>
        <w:t>Заявка №</w:t>
      </w:r>
      <w:r>
        <w:tab/>
        <w:t>ИМЗ-2026-005295-011078 не соответствовала техническим</w:t>
      </w:r>
    </w:p>
    <w:p w:rsidR="000A25CA" w:rsidRDefault="00B31190">
      <w:pPr>
        <w:pStyle w:val="22"/>
        <w:framePr w:w="10282" w:h="14628" w:hRule="exact" w:wrap="none" w:vAnchor="page" w:hAnchor="page" w:x="1123" w:y="971"/>
        <w:shd w:val="clear" w:color="auto" w:fill="auto"/>
        <w:spacing w:after="0" w:line="302" w:lineRule="exact"/>
        <w:ind w:firstLine="0"/>
      </w:pPr>
      <w:r>
        <w:t xml:space="preserve">характеристикам, указанным в Техническом задании Заказчика, по следующим позициям: «тип оперативной памяти» - требуется </w:t>
      </w:r>
      <w:r w:rsidR="00E43BA1">
        <w:rPr>
          <w:lang w:val="en-US"/>
        </w:rPr>
        <w:t>DDR</w:t>
      </w:r>
      <w:r>
        <w:t xml:space="preserve">5, участником заявлено </w:t>
      </w:r>
      <w:r w:rsidR="00E43BA1">
        <w:rPr>
          <w:lang w:val="en-US"/>
        </w:rPr>
        <w:t>DDR</w:t>
      </w:r>
      <w:r>
        <w:t>; «частота процессора базовая» - требуется - &gt; или = 3.0 Гигагерц, участником заявлено 1.5 Гигагерц.</w:t>
      </w:r>
    </w:p>
    <w:p w:rsidR="000A25CA" w:rsidRDefault="00B31190">
      <w:pPr>
        <w:pStyle w:val="22"/>
        <w:framePr w:w="10282" w:h="14628" w:hRule="exact" w:wrap="none" w:vAnchor="page" w:hAnchor="page" w:x="1123" w:y="971"/>
        <w:shd w:val="clear" w:color="auto" w:fill="auto"/>
        <w:spacing w:after="0" w:line="302" w:lineRule="exact"/>
        <w:ind w:firstLine="600"/>
      </w:pPr>
      <w:r>
        <w:t xml:space="preserve">В составе заявки № ИМЗ-2026-005295-011078 приложена Выписка из реестра российской промышленной продукции от 18.05.2026 с реестровым номером № 10648130 на ноутбук серии </w:t>
      </w:r>
      <w:r w:rsidR="00E43BA1">
        <w:rPr>
          <w:lang w:val="en-US"/>
        </w:rPr>
        <w:t>Rikor</w:t>
      </w:r>
      <w:r>
        <w:t xml:space="preserve"> модель </w:t>
      </w:r>
      <w:r w:rsidR="00E43BA1">
        <w:rPr>
          <w:lang w:val="en-US"/>
        </w:rPr>
        <w:t>R</w:t>
      </w:r>
      <w:r w:rsidR="00E43BA1" w:rsidRPr="00E43BA1">
        <w:t>-</w:t>
      </w:r>
      <w:r w:rsidR="00E43BA1">
        <w:rPr>
          <w:lang w:val="en-US"/>
        </w:rPr>
        <w:t>N</w:t>
      </w:r>
      <w:r w:rsidR="00E43BA1" w:rsidRPr="00E43BA1">
        <w:t xml:space="preserve"> </w:t>
      </w:r>
      <w:r w:rsidR="00E43BA1">
        <w:rPr>
          <w:lang w:val="en-US"/>
        </w:rPr>
        <w:t>MSK</w:t>
      </w:r>
      <w:r>
        <w:t>.</w:t>
      </w:r>
    </w:p>
    <w:p w:rsidR="000A25CA" w:rsidRDefault="00B31190">
      <w:pPr>
        <w:pStyle w:val="22"/>
        <w:framePr w:w="10282" w:h="14628" w:hRule="exact" w:wrap="none" w:vAnchor="page" w:hAnchor="page" w:x="1123" w:y="971"/>
        <w:shd w:val="clear" w:color="auto" w:fill="auto"/>
        <w:spacing w:after="0" w:line="302" w:lineRule="exact"/>
        <w:ind w:firstLine="600"/>
      </w:pPr>
      <w:r>
        <w:t xml:space="preserve">Однако в самой заявке № ИМЗ-2026-005295-011078 указан ноутбук серии </w:t>
      </w:r>
      <w:r w:rsidR="00E43BA1">
        <w:rPr>
          <w:lang w:val="en-US"/>
        </w:rPr>
        <w:t>Rikor</w:t>
      </w:r>
      <w:r>
        <w:t xml:space="preserve"> модель </w:t>
      </w:r>
      <w:r w:rsidR="00E43BA1">
        <w:rPr>
          <w:lang w:val="en-US"/>
        </w:rPr>
        <w:t>R</w:t>
      </w:r>
      <w:r w:rsidR="00E43BA1" w:rsidRPr="00E43BA1">
        <w:t>-</w:t>
      </w:r>
      <w:r w:rsidR="00E43BA1">
        <w:rPr>
          <w:lang w:val="en-US"/>
        </w:rPr>
        <w:t>N</w:t>
      </w:r>
      <w:r w:rsidR="00E43BA1" w:rsidRPr="00E43BA1">
        <w:t xml:space="preserve"> </w:t>
      </w:r>
      <w:r w:rsidR="00E43BA1">
        <w:rPr>
          <w:lang w:val="en-US"/>
        </w:rPr>
        <w:t>NINO</w:t>
      </w:r>
      <w:r>
        <w:t xml:space="preserve"> (Производство РФ. Реестровая запись 10648130).</w:t>
      </w:r>
    </w:p>
    <w:p w:rsidR="000A25CA" w:rsidRDefault="00B31190">
      <w:pPr>
        <w:pStyle w:val="22"/>
        <w:framePr w:w="10282" w:h="14628" w:hRule="exact" w:wrap="none" w:vAnchor="page" w:hAnchor="page" w:x="1123" w:y="971"/>
        <w:shd w:val="clear" w:color="auto" w:fill="auto"/>
        <w:spacing w:after="0" w:line="302" w:lineRule="exact"/>
        <w:ind w:firstLine="600"/>
      </w:pPr>
      <w:r>
        <w:t xml:space="preserve">Следовательно, в заявке участника № ИМЗ-2026-005295-011078 заявлен ноутбук серии </w:t>
      </w:r>
      <w:r w:rsidR="00E43BA1">
        <w:rPr>
          <w:lang w:val="en-US"/>
        </w:rPr>
        <w:t>Rikor</w:t>
      </w:r>
      <w:r>
        <w:t xml:space="preserve"> модели </w:t>
      </w:r>
      <w:r w:rsidR="00E43BA1">
        <w:rPr>
          <w:lang w:val="en-US"/>
        </w:rPr>
        <w:t>R</w:t>
      </w:r>
      <w:r w:rsidR="00E43BA1" w:rsidRPr="00E43BA1">
        <w:t>-</w:t>
      </w:r>
      <w:r w:rsidR="00E43BA1">
        <w:rPr>
          <w:lang w:val="en-US"/>
        </w:rPr>
        <w:t>N</w:t>
      </w:r>
      <w:r w:rsidR="00E43BA1" w:rsidRPr="00E43BA1">
        <w:t xml:space="preserve"> </w:t>
      </w:r>
      <w:r w:rsidR="00E43BA1">
        <w:rPr>
          <w:lang w:val="en-US"/>
        </w:rPr>
        <w:t>NINO</w:t>
      </w:r>
      <w:r>
        <w:t xml:space="preserve">, не соответствующей модели, указанной в представленной </w:t>
      </w:r>
      <w:r w:rsidRPr="009868B7">
        <w:rPr>
          <w:rStyle w:val="211pt"/>
          <w:b w:val="0"/>
        </w:rPr>
        <w:t>В</w:t>
      </w:r>
      <w:r w:rsidRPr="009868B7">
        <w:rPr>
          <w:rStyle w:val="211pt0"/>
          <w:b w:val="0"/>
          <w:u w:val="none"/>
        </w:rPr>
        <w:t>ыпи</w:t>
      </w:r>
      <w:r w:rsidRPr="009868B7">
        <w:rPr>
          <w:rStyle w:val="211pt"/>
          <w:b w:val="0"/>
        </w:rPr>
        <w:t>ске</w:t>
      </w:r>
      <w:r>
        <w:rPr>
          <w:rStyle w:val="211pt"/>
        </w:rPr>
        <w:t xml:space="preserve"> </w:t>
      </w:r>
      <w:r>
        <w:t>из реестра российской промышленной продукции от 18.05.2026 с реестровым номером № 10648130, т.е. данным участником закупки представлена недостоверная информация.</w:t>
      </w:r>
    </w:p>
    <w:p w:rsidR="000A25CA" w:rsidRDefault="00B31190">
      <w:pPr>
        <w:pStyle w:val="22"/>
        <w:framePr w:w="10282" w:h="14628" w:hRule="exact" w:wrap="none" w:vAnchor="page" w:hAnchor="page" w:x="1123" w:y="971"/>
        <w:shd w:val="clear" w:color="auto" w:fill="auto"/>
        <w:spacing w:after="0" w:line="307" w:lineRule="exact"/>
        <w:ind w:firstLine="600"/>
      </w:pPr>
      <w:r>
        <w:t>Заказчиком в извещении о проведении малой закупки малой закупке за № ИМЗ-2026- 005295 на приобретение ноутбуков указан код ОКПД2 - 26.20.11.110 «ноутбуки, в том числе портативные в защищенном исполнении, предназначенные для работы в сложной среде эксплуатации».</w:t>
      </w:r>
    </w:p>
    <w:p w:rsidR="000A25CA" w:rsidRDefault="00B31190">
      <w:pPr>
        <w:pStyle w:val="22"/>
        <w:framePr w:w="10282" w:h="14628" w:hRule="exact" w:wrap="none" w:vAnchor="page" w:hAnchor="page" w:x="1123" w:y="971"/>
        <w:shd w:val="clear" w:color="auto" w:fill="auto"/>
        <w:spacing w:after="0" w:line="302" w:lineRule="exact"/>
        <w:ind w:firstLine="600"/>
      </w:pPr>
      <w:r>
        <w:t>Указанный Заказчиком код товара по ОКПД2 — 26.20.11.110 входит в Приложение № 2 к Постановлению Правительства Российской Федерации от 23 декабря 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A25CA" w:rsidRDefault="00B31190">
      <w:pPr>
        <w:pStyle w:val="22"/>
        <w:framePr w:w="10282" w:h="14628" w:hRule="exact" w:wrap="none" w:vAnchor="page" w:hAnchor="page" w:x="1123" w:y="971"/>
        <w:shd w:val="clear" w:color="auto" w:fill="auto"/>
        <w:tabs>
          <w:tab w:val="left" w:pos="9744"/>
        </w:tabs>
        <w:spacing w:after="0" w:line="302" w:lineRule="exact"/>
        <w:ind w:firstLine="600"/>
      </w:pPr>
      <w:r>
        <w:t>Данным Приложением №2 к Постановлению Правительства РФ №1875</w:t>
      </w:r>
    </w:p>
    <w:p w:rsidR="000A25CA" w:rsidRDefault="00B31190">
      <w:pPr>
        <w:pStyle w:val="22"/>
        <w:framePr w:w="10282" w:h="14628" w:hRule="exact" w:wrap="none" w:vAnchor="page" w:hAnchor="page" w:x="1123" w:y="971"/>
        <w:shd w:val="clear" w:color="auto" w:fill="auto"/>
        <w:spacing w:after="0" w:line="302" w:lineRule="exact"/>
        <w:ind w:firstLine="0"/>
      </w:pPr>
      <w:r>
        <w:t>устанавливается ограничение закупок для обеспечения государственных и муниципальных нужд, закупок отдельными видами юридических лиц.</w:t>
      </w:r>
    </w:p>
    <w:p w:rsidR="000A25CA" w:rsidRDefault="00B31190">
      <w:pPr>
        <w:pStyle w:val="22"/>
        <w:framePr w:w="10282" w:h="14628" w:hRule="exact" w:wrap="none" w:vAnchor="page" w:hAnchor="page" w:x="1123" w:y="971"/>
        <w:shd w:val="clear" w:color="auto" w:fill="auto"/>
        <w:spacing w:after="0" w:line="302" w:lineRule="exact"/>
        <w:ind w:firstLine="600"/>
      </w:pPr>
      <w:r>
        <w:t>На участие в закупке не подано ни одной заявки российского происхождения, соответствующей описанию объекта закупки.</w:t>
      </w:r>
    </w:p>
    <w:p w:rsidR="000A25CA" w:rsidRDefault="000A25CA">
      <w:pPr>
        <w:rPr>
          <w:sz w:val="2"/>
          <w:szCs w:val="2"/>
        </w:rPr>
        <w:sectPr w:rsidR="000A25CA">
          <w:pgSz w:w="11900" w:h="16840"/>
          <w:pgMar w:top="360" w:right="360" w:bottom="360" w:left="360" w:header="0" w:footer="3" w:gutter="0"/>
          <w:cols w:space="720"/>
          <w:noEndnote/>
          <w:docGrid w:linePitch="360"/>
        </w:sectPr>
      </w:pPr>
    </w:p>
    <w:p w:rsidR="000A25CA" w:rsidRDefault="00B31190">
      <w:pPr>
        <w:pStyle w:val="22"/>
        <w:framePr w:w="10354" w:h="4358" w:hRule="exact" w:wrap="none" w:vAnchor="page" w:hAnchor="page" w:x="1087" w:y="1012"/>
        <w:shd w:val="clear" w:color="auto" w:fill="auto"/>
        <w:spacing w:after="0" w:line="302" w:lineRule="exact"/>
        <w:ind w:firstLine="640"/>
      </w:pPr>
      <w:r>
        <w:lastRenderedPageBreak/>
        <w:t>Из вышеуказанного следует, что из шести поданных заявок на участие в малой закупке за № ИМЗ-2026-005295 на приобретение ноутбуков техническим характеристикам, указанным в Техническом задании, соответствует только заявка № ИМЗ-2026-005295- 011080 (ИП</w:t>
      </w:r>
      <w:r w:rsidR="00070565">
        <w:t>..</w:t>
      </w:r>
      <w:r>
        <w:t>.) со страной происхождения товара КНР.</w:t>
      </w:r>
    </w:p>
    <w:p w:rsidR="000A25CA" w:rsidRDefault="00B31190">
      <w:pPr>
        <w:pStyle w:val="22"/>
        <w:framePr w:w="10354" w:h="4358" w:hRule="exact" w:wrap="none" w:vAnchor="page" w:hAnchor="page" w:x="1087" w:y="1012"/>
        <w:shd w:val="clear" w:color="auto" w:fill="auto"/>
        <w:spacing w:after="0" w:line="302" w:lineRule="exact"/>
        <w:ind w:firstLine="640"/>
      </w:pPr>
      <w:r>
        <w:t>Поскольку заявка № ИМЗ-2026-005295-011078 с товаром российского происхождения не соответствует техническим характеристикам, указанным в Техническом задании, то Заказчик должен был признать соответствующей заявку № ИМЗ-2026-005295-011080 (ИП</w:t>
      </w:r>
      <w:r w:rsidR="00070565">
        <w:t>..</w:t>
      </w:r>
      <w:r>
        <w:t>.) со страной происхождения товара КНР.</w:t>
      </w:r>
    </w:p>
    <w:p w:rsidR="000A25CA" w:rsidRDefault="00B31190">
      <w:pPr>
        <w:pStyle w:val="22"/>
        <w:framePr w:w="10354" w:h="4358" w:hRule="exact" w:wrap="none" w:vAnchor="page" w:hAnchor="page" w:x="1087" w:y="1012"/>
        <w:shd w:val="clear" w:color="auto" w:fill="auto"/>
        <w:spacing w:after="0" w:line="302" w:lineRule="exact"/>
        <w:ind w:firstLine="640"/>
      </w:pPr>
      <w:r>
        <w:t>Следовательно, заказчиком ГБПОУ «БГ111К» была необоснованно отклонена заявка ИП</w:t>
      </w:r>
      <w:r w:rsidR="00070565">
        <w:t>..</w:t>
      </w:r>
      <w:r>
        <w:t>. на участие в малой закупке за № ИМЗ-2026-005295 на приобретение ноутбуков.</w:t>
      </w:r>
    </w:p>
    <w:p w:rsidR="000A25CA" w:rsidRDefault="00B31190">
      <w:pPr>
        <w:pStyle w:val="22"/>
        <w:framePr w:w="10354" w:h="4358" w:hRule="exact" w:wrap="none" w:vAnchor="page" w:hAnchor="page" w:x="1087" w:y="1012"/>
        <w:shd w:val="clear" w:color="auto" w:fill="auto"/>
        <w:spacing w:after="0" w:line="302" w:lineRule="exact"/>
        <w:ind w:firstLine="640"/>
      </w:pPr>
      <w:r>
        <w:t>При таких обстоятельствах, исходя из вышеизложенного, руководствуясь ст. 99 Закона о контрактной системе, Правилами осуществления контроля в сфере закупок товаров, работ, услуг, Инспекция,</w:t>
      </w:r>
    </w:p>
    <w:p w:rsidR="000A25CA" w:rsidRDefault="00B31190">
      <w:pPr>
        <w:pStyle w:val="42"/>
        <w:framePr w:w="10354" w:h="2573" w:hRule="exact" w:wrap="none" w:vAnchor="page" w:hAnchor="page" w:x="1087" w:y="5931"/>
        <w:numPr>
          <w:ilvl w:val="0"/>
          <w:numId w:val="2"/>
        </w:numPr>
        <w:shd w:val="clear" w:color="auto" w:fill="auto"/>
        <w:tabs>
          <w:tab w:val="left" w:pos="991"/>
        </w:tabs>
        <w:spacing w:line="322" w:lineRule="exact"/>
        <w:ind w:right="34" w:firstLine="640"/>
      </w:pPr>
      <w:r>
        <w:t>Признать доводы, изложенные ИП</w:t>
      </w:r>
      <w:r w:rsidR="00070565">
        <w:t>..</w:t>
      </w:r>
      <w:r>
        <w:t>., подтвердившимися.</w:t>
      </w:r>
    </w:p>
    <w:p w:rsidR="000A25CA" w:rsidRDefault="00B31190">
      <w:pPr>
        <w:pStyle w:val="42"/>
        <w:framePr w:w="10354" w:h="2573" w:hRule="exact" w:wrap="none" w:vAnchor="page" w:hAnchor="page" w:x="1087" w:y="5931"/>
        <w:numPr>
          <w:ilvl w:val="0"/>
          <w:numId w:val="2"/>
        </w:numPr>
        <w:shd w:val="clear" w:color="auto" w:fill="auto"/>
        <w:tabs>
          <w:tab w:val="left" w:pos="946"/>
        </w:tabs>
        <w:spacing w:line="322" w:lineRule="exact"/>
        <w:ind w:left="29" w:right="34" w:firstLine="640"/>
      </w:pPr>
      <w:r>
        <w:t>Не выдавать заказчику предписание об устранении выявленных нарушений,</w:t>
      </w:r>
      <w:r>
        <w:br/>
        <w:t>поскольку закупка признана несостоявшейся.</w:t>
      </w:r>
    </w:p>
    <w:p w:rsidR="000A25CA" w:rsidRDefault="00070565">
      <w:pPr>
        <w:pStyle w:val="42"/>
        <w:framePr w:w="10354" w:h="2573" w:hRule="exact" w:wrap="none" w:vAnchor="page" w:hAnchor="page" w:x="1087" w:y="5931"/>
        <w:numPr>
          <w:ilvl w:val="0"/>
          <w:numId w:val="2"/>
        </w:numPr>
        <w:shd w:val="clear" w:color="auto" w:fill="auto"/>
        <w:tabs>
          <w:tab w:val="left" w:pos="951"/>
        </w:tabs>
        <w:spacing w:after="256" w:line="322" w:lineRule="exact"/>
        <w:ind w:left="29" w:right="34" w:firstLine="640"/>
      </w:pPr>
      <w:r>
        <w:t>Передать материалы обращения ИП..</w:t>
      </w:r>
      <w:r w:rsidR="00B31190">
        <w:t>. в прокуратуру</w:t>
      </w:r>
      <w:r w:rsidR="00B31190">
        <w:br/>
        <w:t>Бежицкого района г.Брянска для принятия мер прокурорского реагирования.</w:t>
      </w:r>
    </w:p>
    <w:p w:rsidR="000A25CA" w:rsidRDefault="00B31190">
      <w:pPr>
        <w:pStyle w:val="22"/>
        <w:framePr w:w="10354" w:h="2573" w:hRule="exact" w:wrap="none" w:vAnchor="page" w:hAnchor="page" w:x="1087" w:y="5931"/>
        <w:shd w:val="clear" w:color="auto" w:fill="auto"/>
        <w:spacing w:after="0" w:line="302" w:lineRule="exact"/>
        <w:ind w:left="29" w:right="34" w:firstLine="640"/>
      </w:pPr>
      <w:r>
        <w:t>Настоящее решение может быть обжаловано в судебном порядке в течение трех</w:t>
      </w:r>
      <w:r>
        <w:br/>
        <w:t>месяцев со дня его принятия.</w:t>
      </w:r>
    </w:p>
    <w:p w:rsidR="000A25CA" w:rsidRDefault="00B31190">
      <w:pPr>
        <w:pStyle w:val="22"/>
        <w:framePr w:wrap="none" w:vAnchor="page" w:hAnchor="page" w:x="1087" w:y="5362"/>
        <w:shd w:val="clear" w:color="auto" w:fill="auto"/>
        <w:spacing w:after="0" w:line="260" w:lineRule="exact"/>
        <w:ind w:left="5020" w:firstLine="0"/>
        <w:jc w:val="left"/>
      </w:pPr>
      <w:r>
        <w:t>решила:</w:t>
      </w:r>
    </w:p>
    <w:p w:rsidR="000A25CA" w:rsidRDefault="00B31190">
      <w:pPr>
        <w:pStyle w:val="22"/>
        <w:framePr w:wrap="none" w:vAnchor="page" w:hAnchor="page" w:x="1087" w:y="9384"/>
        <w:shd w:val="clear" w:color="auto" w:fill="auto"/>
        <w:spacing w:after="0" w:line="260" w:lineRule="exact"/>
        <w:ind w:left="14" w:firstLine="0"/>
        <w:jc w:val="left"/>
      </w:pPr>
      <w:r>
        <w:t>Члены инспекции</w:t>
      </w:r>
    </w:p>
    <w:p w:rsidR="000A25CA" w:rsidRDefault="00B31190">
      <w:pPr>
        <w:pStyle w:val="22"/>
        <w:framePr w:wrap="none" w:vAnchor="page" w:hAnchor="page" w:x="1087" w:y="8788"/>
        <w:shd w:val="clear" w:color="auto" w:fill="auto"/>
        <w:spacing w:after="0" w:line="260" w:lineRule="exact"/>
        <w:ind w:left="24" w:firstLine="0"/>
        <w:jc w:val="left"/>
      </w:pPr>
      <w:r>
        <w:t>Руководитель инспекции</w:t>
      </w:r>
    </w:p>
    <w:p w:rsidR="000A25CA" w:rsidRDefault="00B31190">
      <w:pPr>
        <w:framePr w:wrap="none" w:vAnchor="page" w:hAnchor="page" w:x="5690" w:y="8440"/>
        <w:rPr>
          <w:sz w:val="2"/>
          <w:szCs w:val="2"/>
        </w:rPr>
      </w:pPr>
      <w:r>
        <w:fldChar w:fldCharType="begin"/>
      </w:r>
      <w:r>
        <w:instrText xml:space="preserve"> INCLUDEPICTURE  "E:\\media\\image4.png" \* MERGEFORMATINET </w:instrText>
      </w:r>
      <w:r>
        <w:fldChar w:fldCharType="separate"/>
      </w:r>
      <w:r w:rsidR="00453D6C">
        <w:fldChar w:fldCharType="begin"/>
      </w:r>
      <w:r w:rsidR="00453D6C">
        <w:instrText xml:space="preserve"> INCLUDEPICTURE  "C:\\Users\\NazarovaYW\\Desktop\\media\\image4.png" \* MERGEFORMATINET </w:instrText>
      </w:r>
      <w:r w:rsidR="00453D6C">
        <w:fldChar w:fldCharType="separate"/>
      </w:r>
      <w:r w:rsidR="0028609D">
        <w:fldChar w:fldCharType="begin"/>
      </w:r>
      <w:r w:rsidR="0028609D">
        <w:instrText xml:space="preserve"> </w:instrText>
      </w:r>
      <w:r w:rsidR="0028609D">
        <w:instrText>INCLUDEPICTURE  "C:\\Users\\NazarovaYW\\Desktop\\media\\image4.png" \* MERGEFORMATINET</w:instrText>
      </w:r>
      <w:r w:rsidR="0028609D">
        <w:instrText xml:space="preserve"> </w:instrText>
      </w:r>
      <w:r w:rsidR="0028609D">
        <w:fldChar w:fldCharType="separate"/>
      </w:r>
      <w:r w:rsidR="00070565">
        <w:pict>
          <v:shape id="_x0000_i1027" type="#_x0000_t75" style="width:202.5pt;height:133.5pt">
            <v:imagedata r:id="rId11" r:href="rId12"/>
          </v:shape>
        </w:pict>
      </w:r>
      <w:r w:rsidR="0028609D">
        <w:fldChar w:fldCharType="end"/>
      </w:r>
      <w:r w:rsidR="00453D6C">
        <w:fldChar w:fldCharType="end"/>
      </w:r>
      <w:r>
        <w:fldChar w:fldCharType="end"/>
      </w:r>
    </w:p>
    <w:p w:rsidR="000A25CA" w:rsidRDefault="00B31190">
      <w:pPr>
        <w:pStyle w:val="a9"/>
        <w:framePr w:w="1790" w:h="931" w:hRule="exact" w:wrap="none" w:vAnchor="page" w:hAnchor="page" w:x="9607" w:y="9378"/>
        <w:shd w:val="clear" w:color="auto" w:fill="auto"/>
      </w:pPr>
      <w:r>
        <w:rPr>
          <w:rStyle w:val="MSReferenceSansSerif18pt"/>
        </w:rPr>
        <w:t>(</w:t>
      </w:r>
      <w:r>
        <w:t xml:space="preserve"> Е.Ф. Ицкова .А. Пономарева Е.В. Симонова</w:t>
      </w:r>
    </w:p>
    <w:p w:rsidR="000A25CA" w:rsidRDefault="00B31190">
      <w:pPr>
        <w:pStyle w:val="a9"/>
        <w:framePr w:wrap="none" w:vAnchor="page" w:hAnchor="page" w:x="9823" w:y="8788"/>
        <w:shd w:val="clear" w:color="auto" w:fill="auto"/>
        <w:spacing w:line="260" w:lineRule="exact"/>
        <w:jc w:val="left"/>
      </w:pPr>
      <w:r>
        <w:t>А.И. Руденко</w:t>
      </w:r>
    </w:p>
    <w:p w:rsidR="000A25CA" w:rsidRDefault="00B31190">
      <w:pPr>
        <w:pStyle w:val="50"/>
        <w:framePr w:w="10354" w:h="376" w:hRule="exact" w:wrap="none" w:vAnchor="page" w:hAnchor="page" w:x="1087" w:y="14635"/>
        <w:shd w:val="clear" w:color="auto" w:fill="auto"/>
        <w:spacing w:before="0"/>
        <w:ind w:right="8580"/>
      </w:pPr>
      <w:r>
        <w:t>Исп.Ицкова Е.Ф. тел.8(4832)64-76-14,032-112</w:t>
      </w:r>
    </w:p>
    <w:p w:rsidR="000A25CA" w:rsidRDefault="000A25CA">
      <w:pPr>
        <w:rPr>
          <w:sz w:val="2"/>
          <w:szCs w:val="2"/>
        </w:rPr>
      </w:pPr>
    </w:p>
    <w:sectPr w:rsidR="000A25C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9D" w:rsidRDefault="0028609D">
      <w:r>
        <w:separator/>
      </w:r>
    </w:p>
  </w:endnote>
  <w:endnote w:type="continuationSeparator" w:id="0">
    <w:p w:rsidR="0028609D" w:rsidRDefault="0028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9D" w:rsidRDefault="0028609D"/>
  </w:footnote>
  <w:footnote w:type="continuationSeparator" w:id="0">
    <w:p w:rsidR="0028609D" w:rsidRDefault="002860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627FB"/>
    <w:multiLevelType w:val="multilevel"/>
    <w:tmpl w:val="1AC2F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E41369"/>
    <w:multiLevelType w:val="multilevel"/>
    <w:tmpl w:val="B630C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A25CA"/>
    <w:rsid w:val="00070565"/>
    <w:rsid w:val="000A25CA"/>
    <w:rsid w:val="00107DBC"/>
    <w:rsid w:val="001F764D"/>
    <w:rsid w:val="0028609D"/>
    <w:rsid w:val="00453D6C"/>
    <w:rsid w:val="00830AE3"/>
    <w:rsid w:val="00962F07"/>
    <w:rsid w:val="009868B7"/>
    <w:rsid w:val="00B31190"/>
    <w:rsid w:val="00E4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ules>
    </o:shapelayout>
  </w:shapeDefaults>
  <w:decimalSymbol w:val=","/>
  <w:listSeparator w:val=";"/>
  <w15:docId w15:val="{3776A64D-BFB3-48E9-88D8-CA8E50C8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Подпись к картинке (2)_"/>
    <w:basedOn w:val="a0"/>
    <w:link w:val="20"/>
    <w:rPr>
      <w:rFonts w:ascii="Times New Roman" w:eastAsia="Times New Roman" w:hAnsi="Times New Roman" w:cs="Times New Roman"/>
      <w:b/>
      <w:bCs/>
      <w:i w:val="0"/>
      <w:iCs w:val="0"/>
      <w:smallCaps w:val="0"/>
      <w:strike w:val="0"/>
      <w:sz w:val="17"/>
      <w:szCs w:val="17"/>
      <w:u w:val="none"/>
    </w:rPr>
  </w:style>
  <w:style w:type="character" w:customStyle="1" w:styleId="29pt">
    <w:name w:val="Подпись к картинке (2) + 9 pt"/>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Подпись к картинке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31">
    <w:name w:val="Основной текст (3)_"/>
    <w:basedOn w:val="a0"/>
    <w:link w:val="32"/>
    <w:rPr>
      <w:rFonts w:ascii="Cambria" w:eastAsia="Cambria" w:hAnsi="Cambria" w:cs="Cambria"/>
      <w:b w:val="0"/>
      <w:bCs w:val="0"/>
      <w:i w:val="0"/>
      <w:iCs w:val="0"/>
      <w:smallCaps w:val="0"/>
      <w:strike w:val="0"/>
      <w:sz w:val="15"/>
      <w:szCs w:val="15"/>
      <w:u w:val="none"/>
    </w:rPr>
  </w:style>
  <w:style w:type="character" w:customStyle="1" w:styleId="355pt">
    <w:name w:val="Основной текст (3) + 5;5 pt"/>
    <w:basedOn w:val="31"/>
    <w:rPr>
      <w:rFonts w:ascii="Cambria" w:eastAsia="Cambria" w:hAnsi="Cambria" w:cs="Cambria"/>
      <w:b w:val="0"/>
      <w:bCs w:val="0"/>
      <w:i w:val="0"/>
      <w:iCs w:val="0"/>
      <w:smallCaps w:val="0"/>
      <w:strike w:val="0"/>
      <w:color w:val="000000"/>
      <w:spacing w:val="0"/>
      <w:w w:val="100"/>
      <w:position w:val="0"/>
      <w:sz w:val="11"/>
      <w:szCs w:val="11"/>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4">
    <w:name w:val="Подпись к картинке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MSReferenceSansSerif18pt">
    <w:name w:val="Основной текст (2) + MS Reference Sans Serif;18 pt;Курсив"/>
    <w:basedOn w:val="21"/>
    <w:rPr>
      <w:rFonts w:ascii="MS Reference Sans Serif" w:eastAsia="MS Reference Sans Serif" w:hAnsi="MS Reference Sans Serif" w:cs="MS Reference Sans Serif"/>
      <w:b w:val="0"/>
      <w:bCs w:val="0"/>
      <w:i/>
      <w:iCs/>
      <w:smallCaps w:val="0"/>
      <w:strike w:val="0"/>
      <w:color w:val="000000"/>
      <w:spacing w:val="0"/>
      <w:w w:val="100"/>
      <w:position w:val="0"/>
      <w:sz w:val="36"/>
      <w:szCs w:val="36"/>
      <w:u w:val="none"/>
      <w:lang w:val="ru-RU" w:eastAsia="ru-RU" w:bidi="ru-RU"/>
    </w:rPr>
  </w:style>
  <w:style w:type="character" w:customStyle="1" w:styleId="1">
    <w:name w:val="Заголовок №1_"/>
    <w:basedOn w:val="a0"/>
    <w:link w:val="10"/>
    <w:rPr>
      <w:rFonts w:ascii="Franklin Gothic Demi" w:eastAsia="Franklin Gothic Demi" w:hAnsi="Franklin Gothic Demi" w:cs="Franklin Gothic Demi"/>
      <w:b w:val="0"/>
      <w:bCs w:val="0"/>
      <w:i w:val="0"/>
      <w:iCs w:val="0"/>
      <w:smallCaps w:val="0"/>
      <w:strike w:val="0"/>
      <w:spacing w:val="0"/>
      <w:sz w:val="60"/>
      <w:szCs w:val="60"/>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MSReferenceSansSerif18pt">
    <w:name w:val="Подпись к картинке + MS Reference Sans Serif;18 pt;Курсив"/>
    <w:basedOn w:val="a8"/>
    <w:rPr>
      <w:rFonts w:ascii="MS Reference Sans Serif" w:eastAsia="MS Reference Sans Serif" w:hAnsi="MS Reference Sans Serif" w:cs="MS Reference Sans Serif"/>
      <w:b w:val="0"/>
      <w:bCs w:val="0"/>
      <w:i/>
      <w:iCs/>
      <w:smallCaps w:val="0"/>
      <w:strike w:val="0"/>
      <w:color w:val="000000"/>
      <w:spacing w:val="0"/>
      <w:w w:val="100"/>
      <w:position w:val="0"/>
      <w:sz w:val="36"/>
      <w:szCs w:val="3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4"/>
      <w:szCs w:val="14"/>
      <w:u w:val="none"/>
    </w:rPr>
  </w:style>
  <w:style w:type="paragraph" w:customStyle="1" w:styleId="20">
    <w:name w:val="Подпись к картинке (2)"/>
    <w:basedOn w:val="a"/>
    <w:link w:val="2"/>
    <w:pPr>
      <w:shd w:val="clear" w:color="auto" w:fill="FFFFFF"/>
      <w:spacing w:after="60" w:line="0" w:lineRule="atLeast"/>
      <w:jc w:val="center"/>
    </w:pPr>
    <w:rPr>
      <w:rFonts w:ascii="Times New Roman" w:eastAsia="Times New Roman" w:hAnsi="Times New Roman" w:cs="Times New Roman"/>
      <w:b/>
      <w:bCs/>
      <w:sz w:val="17"/>
      <w:szCs w:val="17"/>
    </w:rPr>
  </w:style>
  <w:style w:type="paragraph" w:customStyle="1" w:styleId="30">
    <w:name w:val="Подпись к картинке (3)"/>
    <w:basedOn w:val="a"/>
    <w:link w:val="3"/>
    <w:pPr>
      <w:shd w:val="clear" w:color="auto" w:fill="FFFFFF"/>
      <w:spacing w:line="240" w:lineRule="exact"/>
      <w:jc w:val="center"/>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line="221" w:lineRule="exact"/>
      <w:jc w:val="center"/>
    </w:pPr>
    <w:rPr>
      <w:rFonts w:ascii="Cambria" w:eastAsia="Cambria" w:hAnsi="Cambria" w:cs="Cambria"/>
      <w:sz w:val="15"/>
      <w:szCs w:val="15"/>
    </w:rPr>
  </w:style>
  <w:style w:type="paragraph" w:customStyle="1" w:styleId="22">
    <w:name w:val="Основной текст (2)"/>
    <w:basedOn w:val="a"/>
    <w:link w:val="21"/>
    <w:pPr>
      <w:shd w:val="clear" w:color="auto" w:fill="FFFFFF"/>
      <w:spacing w:after="420" w:line="0" w:lineRule="atLeast"/>
      <w:ind w:hanging="300"/>
      <w:jc w:val="both"/>
    </w:pPr>
    <w:rPr>
      <w:rFonts w:ascii="Times New Roman" w:eastAsia="Times New Roman" w:hAnsi="Times New Roman" w:cs="Times New Roman"/>
      <w:sz w:val="26"/>
      <w:szCs w:val="26"/>
    </w:rPr>
  </w:style>
  <w:style w:type="paragraph" w:customStyle="1" w:styleId="40">
    <w:name w:val="Подпись к картинке (4)"/>
    <w:basedOn w:val="a"/>
    <w:link w:val="4"/>
    <w:pPr>
      <w:shd w:val="clear" w:color="auto" w:fill="FFFFFF"/>
      <w:spacing w:line="0" w:lineRule="atLeast"/>
    </w:pPr>
    <w:rPr>
      <w:rFonts w:ascii="Times New Roman" w:eastAsia="Times New Roman" w:hAnsi="Times New Roman" w:cs="Times New Roman"/>
      <w:sz w:val="21"/>
      <w:szCs w:val="21"/>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before="300" w:line="0" w:lineRule="atLeast"/>
      <w:outlineLvl w:val="0"/>
    </w:pPr>
    <w:rPr>
      <w:rFonts w:ascii="Franklin Gothic Demi" w:eastAsia="Franklin Gothic Demi" w:hAnsi="Franklin Gothic Demi" w:cs="Franklin Gothic Demi"/>
      <w:sz w:val="60"/>
      <w:szCs w:val="6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b/>
      <w:bCs/>
    </w:rPr>
  </w:style>
  <w:style w:type="paragraph" w:customStyle="1" w:styleId="42">
    <w:name w:val="Основной текст (4)"/>
    <w:basedOn w:val="a"/>
    <w:link w:val="41"/>
    <w:pPr>
      <w:shd w:val="clear" w:color="auto" w:fill="FFFFFF"/>
      <w:spacing w:line="317" w:lineRule="exact"/>
      <w:ind w:firstLine="620"/>
      <w:jc w:val="both"/>
    </w:pPr>
    <w:rPr>
      <w:rFonts w:ascii="Times New Roman" w:eastAsia="Times New Roman" w:hAnsi="Times New Roman" w:cs="Times New Roman"/>
      <w:sz w:val="26"/>
      <w:szCs w:val="26"/>
    </w:rPr>
  </w:style>
  <w:style w:type="paragraph" w:customStyle="1" w:styleId="a9">
    <w:name w:val="Подпись к картинке"/>
    <w:basedOn w:val="a"/>
    <w:link w:val="a8"/>
    <w:pPr>
      <w:shd w:val="clear" w:color="auto" w:fill="FFFFFF"/>
      <w:spacing w:line="302" w:lineRule="exact"/>
      <w:jc w:val="right"/>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before="3540" w:line="158" w:lineRule="exac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2956</Words>
  <Characters>16852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 Назарова</cp:lastModifiedBy>
  <cp:revision>6</cp:revision>
  <dcterms:created xsi:type="dcterms:W3CDTF">2026-07-01T15:27:00Z</dcterms:created>
  <dcterms:modified xsi:type="dcterms:W3CDTF">2026-07-02T05:24:00Z</dcterms:modified>
</cp:coreProperties>
</file>